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89C3" w14:textId="3CA056F5" w:rsidR="0088294C" w:rsidRPr="00E814A0" w:rsidRDefault="00E814A0" w:rsidP="00E814A0">
      <w:pPr>
        <w:spacing w:after="0" w:line="240" w:lineRule="auto"/>
        <w:jc w:val="center"/>
        <w:rPr>
          <w:sz w:val="24"/>
          <w:szCs w:val="24"/>
        </w:rPr>
      </w:pPr>
      <w:r w:rsidRPr="00E814A0">
        <w:rPr>
          <w:sz w:val="24"/>
          <w:szCs w:val="24"/>
        </w:rPr>
        <w:t>EL TOCAMIENTO AUDITIVO EN COVID-19 Y LA DEMOSTRACION QUE EL VIRUS PUEDE INFECTAR CÉLULAS DEL OIDO INTERNO</w:t>
      </w:r>
    </w:p>
    <w:p w14:paraId="1065BC69" w14:textId="77777777" w:rsidR="0088294C" w:rsidRDefault="0088294C" w:rsidP="008D4D54">
      <w:pPr>
        <w:spacing w:after="0" w:line="240" w:lineRule="auto"/>
        <w:jc w:val="both"/>
      </w:pPr>
    </w:p>
    <w:p w14:paraId="6606B6BB" w14:textId="42B3CECF" w:rsidR="001D42EF" w:rsidRDefault="00522DBB" w:rsidP="008D4D54">
      <w:pPr>
        <w:spacing w:after="0" w:line="240" w:lineRule="auto"/>
        <w:jc w:val="both"/>
      </w:pPr>
      <w:r>
        <w:t xml:space="preserve">Los síntomas sensoriales, incluida la pérdida del gusto y el olfato, </w:t>
      </w:r>
      <w:r w:rsidR="00740578">
        <w:t xml:space="preserve">suelen presentarse durante el curso de </w:t>
      </w:r>
      <w:r>
        <w:t xml:space="preserve">COVID-19. También se han informado </w:t>
      </w:r>
      <w:r w:rsidR="00740578">
        <w:t>trastornos auditivos e inestabilidad</w:t>
      </w:r>
      <w:r w:rsidR="00B01CC0">
        <w:t xml:space="preserve">; </w:t>
      </w:r>
      <w:r w:rsidR="003161C3">
        <w:t>manifestaciones</w:t>
      </w:r>
      <w:r w:rsidR="00B01CC0">
        <w:t xml:space="preserve"> que </w:t>
      </w:r>
      <w:r w:rsidR="00984833">
        <w:t>vist</w:t>
      </w:r>
      <w:r w:rsidR="003161C3">
        <w:t>a</w:t>
      </w:r>
      <w:r w:rsidR="00984833">
        <w:t xml:space="preserve">s desde un contexto más </w:t>
      </w:r>
      <w:r w:rsidR="00B01CC0">
        <w:t xml:space="preserve">general </w:t>
      </w:r>
      <w:r>
        <w:t xml:space="preserve">a menudo </w:t>
      </w:r>
      <w:r w:rsidR="00B01CC0">
        <w:t xml:space="preserve">suelen </w:t>
      </w:r>
      <w:r w:rsidR="003161C3">
        <w:t xml:space="preserve">darse en el curso de </w:t>
      </w:r>
      <w:r>
        <w:t xml:space="preserve">infecciones virales </w:t>
      </w:r>
      <w:r w:rsidR="0022747B">
        <w:t xml:space="preserve">capaces de </w:t>
      </w:r>
      <w:r w:rsidR="003161C3">
        <w:t>afecta</w:t>
      </w:r>
      <w:r w:rsidR="0022747B">
        <w:t xml:space="preserve">r </w:t>
      </w:r>
      <w:r w:rsidR="00200BB9">
        <w:t xml:space="preserve">a </w:t>
      </w:r>
      <w:r w:rsidR="0022747B">
        <w:t>estructuras d</w:t>
      </w:r>
      <w:r>
        <w:t xml:space="preserve">el oído interno. </w:t>
      </w:r>
      <w:r w:rsidR="00B01CC0">
        <w:t xml:space="preserve">Con estos </w:t>
      </w:r>
      <w:r w:rsidR="007E0BB7">
        <w:t xml:space="preserve">antecedentes </w:t>
      </w:r>
      <w:r w:rsidR="004E2F94">
        <w:t>“</w:t>
      </w:r>
      <w:r w:rsidR="00B01CC0" w:rsidRPr="0022747B">
        <w:rPr>
          <w:i/>
          <w:iCs/>
        </w:rPr>
        <w:t>in mente</w:t>
      </w:r>
      <w:r w:rsidR="004E2F94">
        <w:t>”</w:t>
      </w:r>
      <w:r w:rsidR="00B01CC0">
        <w:t>, u</w:t>
      </w:r>
      <w:r>
        <w:t xml:space="preserve">n </w:t>
      </w:r>
      <w:r w:rsidR="00740578">
        <w:t>grupo</w:t>
      </w:r>
      <w:r>
        <w:t xml:space="preserve"> de investigadores del Instituto de Tecnología de Massachusetts</w:t>
      </w:r>
      <w:r w:rsidR="001F422A">
        <w:t xml:space="preserve"> (</w:t>
      </w:r>
      <w:r w:rsidR="007B7C8F">
        <w:t>EE. UU.</w:t>
      </w:r>
      <w:r w:rsidR="001F422A">
        <w:t>)</w:t>
      </w:r>
      <w:r w:rsidR="001D42EF">
        <w:t xml:space="preserve"> </w:t>
      </w:r>
      <w:r w:rsidR="001D42EF" w:rsidRPr="001D42EF">
        <w:t xml:space="preserve">identificaron a diez pacientes con COVID-19 </w:t>
      </w:r>
      <w:r w:rsidR="005B1567">
        <w:t xml:space="preserve">los cuales habían </w:t>
      </w:r>
      <w:r w:rsidR="001D42EF" w:rsidRPr="001D42EF">
        <w:t>desarrolla</w:t>
      </w:r>
      <w:r w:rsidR="005B1567">
        <w:t>do</w:t>
      </w:r>
      <w:r w:rsidR="001D42EF" w:rsidRPr="001D42EF">
        <w:t xml:space="preserve"> pérdida auditiva después de la infección. La</w:t>
      </w:r>
      <w:r w:rsidR="001D42EF">
        <w:t xml:space="preserve"> misma</w:t>
      </w:r>
      <w:r w:rsidR="001D42EF" w:rsidRPr="001D42EF">
        <w:t xml:space="preserve"> varió de leve a profunda. Nueve de </w:t>
      </w:r>
      <w:r w:rsidR="003161C3">
        <w:t>el</w:t>
      </w:r>
      <w:r w:rsidR="001D42EF" w:rsidRPr="001D42EF">
        <w:t xml:space="preserve">los también </w:t>
      </w:r>
      <w:r w:rsidR="0022747B">
        <w:t>presen</w:t>
      </w:r>
      <w:r w:rsidR="001D42EF" w:rsidRPr="001D42EF">
        <w:t xml:space="preserve">taron </w:t>
      </w:r>
      <w:proofErr w:type="spellStart"/>
      <w:r w:rsidR="001D42EF" w:rsidRPr="001D42EF">
        <w:t>tinnitus</w:t>
      </w:r>
      <w:proofErr w:type="spellEnd"/>
      <w:r w:rsidR="003161C3">
        <w:t xml:space="preserve"> (</w:t>
      </w:r>
      <w:r w:rsidR="001D42EF" w:rsidRPr="001D42EF">
        <w:t>zumbido</w:t>
      </w:r>
      <w:r w:rsidR="003161C3">
        <w:t>s</w:t>
      </w:r>
      <w:r w:rsidR="001D42EF" w:rsidRPr="001D42EF">
        <w:t xml:space="preserve"> en uno o ambos oídos</w:t>
      </w:r>
      <w:r w:rsidR="003161C3">
        <w:t>)</w:t>
      </w:r>
      <w:r w:rsidR="00200BB9">
        <w:t>; mientras que s</w:t>
      </w:r>
      <w:r w:rsidR="001D42EF" w:rsidRPr="001D42EF">
        <w:t xml:space="preserve">eis pacientes experimentaron vértigo, </w:t>
      </w:r>
      <w:r w:rsidR="001F422A">
        <w:t xml:space="preserve">referida como </w:t>
      </w:r>
      <w:r w:rsidR="00200BB9">
        <w:t xml:space="preserve">esa amarga </w:t>
      </w:r>
      <w:r w:rsidR="001D42EF" w:rsidRPr="001D42EF">
        <w:t xml:space="preserve">sensación de dar vueltas. El momento de aparición de los síntomas sugirió una correlación </w:t>
      </w:r>
      <w:r w:rsidR="0022747B">
        <w:t xml:space="preserve">estrecha </w:t>
      </w:r>
      <w:r w:rsidR="001D42EF" w:rsidRPr="001D42EF">
        <w:t>entre la infección por COVID-19 y la pérdida auditiva.</w:t>
      </w:r>
    </w:p>
    <w:p w14:paraId="54B08725" w14:textId="25ADABB9" w:rsidR="00522DBB" w:rsidRDefault="00CC1EE2" w:rsidP="008D4D54">
      <w:pPr>
        <w:spacing w:after="0" w:line="240" w:lineRule="auto"/>
        <w:jc w:val="both"/>
      </w:pPr>
      <w:r>
        <w:t xml:space="preserve">En </w:t>
      </w:r>
      <w:r w:rsidR="0022747B">
        <w:t>función de ello</w:t>
      </w:r>
      <w:r>
        <w:t xml:space="preserve"> y p</w:t>
      </w:r>
      <w:r w:rsidR="00584E8D">
        <w:t xml:space="preserve">ara indagar si </w:t>
      </w:r>
      <w:r w:rsidR="00522DBB">
        <w:t xml:space="preserve">COVID-19 podía </w:t>
      </w:r>
      <w:r w:rsidR="00584E8D">
        <w:t>estar involucrado en ta</w:t>
      </w:r>
      <w:r w:rsidR="007B7C8F">
        <w:t>le</w:t>
      </w:r>
      <w:r w:rsidR="00584E8D">
        <w:t>s complicaciones</w:t>
      </w:r>
      <w:r w:rsidR="00522DBB">
        <w:t xml:space="preserve">, </w:t>
      </w:r>
      <w:r w:rsidR="00584E8D">
        <w:t xml:space="preserve">se </w:t>
      </w:r>
      <w:r w:rsidR="00522DBB">
        <w:t>recolect</w:t>
      </w:r>
      <w:r w:rsidR="00584E8D">
        <w:t xml:space="preserve">aron muestras de </w:t>
      </w:r>
      <w:r w:rsidR="00522DBB">
        <w:t xml:space="preserve">tejido </w:t>
      </w:r>
      <w:r w:rsidR="00584E8D">
        <w:t xml:space="preserve">proveniente </w:t>
      </w:r>
      <w:r w:rsidR="00522DBB">
        <w:t xml:space="preserve">del oído interno </w:t>
      </w:r>
      <w:r w:rsidR="00584E8D">
        <w:t xml:space="preserve">de </w:t>
      </w:r>
      <w:r>
        <w:t xml:space="preserve">otros </w:t>
      </w:r>
      <w:r w:rsidR="00522DBB">
        <w:t xml:space="preserve">pacientes </w:t>
      </w:r>
      <w:r w:rsidR="0022747B">
        <w:t xml:space="preserve">que habían sido </w:t>
      </w:r>
      <w:r w:rsidR="00522DBB">
        <w:t>sometido</w:t>
      </w:r>
      <w:r w:rsidR="00584E8D">
        <w:t>s</w:t>
      </w:r>
      <w:r w:rsidR="00522DBB">
        <w:t xml:space="preserve"> a una cirugía </w:t>
      </w:r>
      <w:r w:rsidR="00200BB9">
        <w:t>practica</w:t>
      </w:r>
      <w:r w:rsidR="0022747B">
        <w:t xml:space="preserve">da a raíz </w:t>
      </w:r>
      <w:r w:rsidR="005A698E">
        <w:t xml:space="preserve">de </w:t>
      </w:r>
      <w:r w:rsidR="0022747B">
        <w:t xml:space="preserve">un </w:t>
      </w:r>
      <w:r w:rsidR="00522DBB">
        <w:t xml:space="preserve">vértigo </w:t>
      </w:r>
      <w:r w:rsidR="0022747B">
        <w:t xml:space="preserve">muy </w:t>
      </w:r>
      <w:r w:rsidR="00522DBB">
        <w:t>severo</w:t>
      </w:r>
      <w:r>
        <w:t xml:space="preserve"> (</w:t>
      </w:r>
      <w:r w:rsidR="00584E8D">
        <w:t xml:space="preserve">todos ellos sin evidencia de </w:t>
      </w:r>
      <w:r w:rsidR="00522DBB">
        <w:t>COVID-19</w:t>
      </w:r>
      <w:r>
        <w:t>)</w:t>
      </w:r>
      <w:r w:rsidR="00522DBB">
        <w:t>.</w:t>
      </w:r>
      <w:r w:rsidR="00584E8D">
        <w:t xml:space="preserve"> El estudio documentó que </w:t>
      </w:r>
      <w:r w:rsidR="0022747B">
        <w:t xml:space="preserve">las </w:t>
      </w:r>
      <w:r w:rsidR="00584E8D">
        <w:t xml:space="preserve">células ciliadas y de Schwann </w:t>
      </w:r>
      <w:r w:rsidR="007B7C8F">
        <w:t xml:space="preserve">provenientes de </w:t>
      </w:r>
      <w:r w:rsidR="00A61EC1">
        <w:t>esos tejidos presentaban</w:t>
      </w:r>
      <w:r w:rsidR="00D94CEF">
        <w:t xml:space="preserve"> </w:t>
      </w:r>
      <w:r>
        <w:t xml:space="preserve">las </w:t>
      </w:r>
      <w:r w:rsidR="00D94CEF">
        <w:t xml:space="preserve">proteínas de superficie </w:t>
      </w:r>
      <w:r w:rsidR="0022747B">
        <w:t xml:space="preserve">involucradas en la </w:t>
      </w:r>
      <w:r w:rsidR="00D94CEF">
        <w:t>interacci</w:t>
      </w:r>
      <w:r w:rsidR="0022747B">
        <w:t xml:space="preserve">ón </w:t>
      </w:r>
      <w:r w:rsidR="00D94CEF">
        <w:t xml:space="preserve">con </w:t>
      </w:r>
      <w:r w:rsidR="00522DBB">
        <w:t>SARS-CoV-2</w:t>
      </w:r>
      <w:r w:rsidR="00D94CEF">
        <w:t xml:space="preserve"> y </w:t>
      </w:r>
      <w:r w:rsidR="00284672">
        <w:t xml:space="preserve">consecuentemente </w:t>
      </w:r>
      <w:r w:rsidR="00200BB9">
        <w:t xml:space="preserve">eran </w:t>
      </w:r>
      <w:r w:rsidR="005A698E">
        <w:t xml:space="preserve">permisivas para </w:t>
      </w:r>
      <w:r w:rsidR="00284672">
        <w:t>que</w:t>
      </w:r>
      <w:r w:rsidR="00D94CEF">
        <w:t xml:space="preserve"> el virus </w:t>
      </w:r>
      <w:r w:rsidR="00E14075">
        <w:t xml:space="preserve">pudiera </w:t>
      </w:r>
      <w:r w:rsidR="00522DBB">
        <w:t>infectar</w:t>
      </w:r>
      <w:r w:rsidR="0022747B">
        <w:t>las a nivel</w:t>
      </w:r>
      <w:r w:rsidR="00D94CEF">
        <w:t xml:space="preserve"> </w:t>
      </w:r>
      <w:r w:rsidR="00D94CEF" w:rsidRPr="005A698E">
        <w:rPr>
          <w:i/>
          <w:iCs/>
        </w:rPr>
        <w:t>in vitro</w:t>
      </w:r>
      <w:r w:rsidR="00522DBB">
        <w:t>.</w:t>
      </w:r>
      <w:r w:rsidR="00284672">
        <w:t xml:space="preserve"> Atento a las limitaciones para obtener este tipo de material</w:t>
      </w:r>
      <w:r w:rsidR="00522DBB">
        <w:t xml:space="preserve">, el equipo </w:t>
      </w:r>
      <w:r w:rsidR="00284672">
        <w:t xml:space="preserve">de trabajo </w:t>
      </w:r>
      <w:r w:rsidR="00522DBB">
        <w:t>desarrolló modelos de t</w:t>
      </w:r>
      <w:r w:rsidR="00270392">
        <w:t xml:space="preserve">isulares </w:t>
      </w:r>
      <w:r w:rsidR="00522DBB">
        <w:t xml:space="preserve">de oído interno </w:t>
      </w:r>
      <w:r w:rsidR="00284672">
        <w:t xml:space="preserve">a </w:t>
      </w:r>
      <w:r w:rsidR="00FF0FED">
        <w:t xml:space="preserve">fin de </w:t>
      </w:r>
      <w:r w:rsidR="0022747B">
        <w:t>ex</w:t>
      </w:r>
      <w:r w:rsidR="00FF0FED">
        <w:t>pandir</w:t>
      </w:r>
      <w:r w:rsidR="005A698E">
        <w:t xml:space="preserve"> </w:t>
      </w:r>
      <w:r w:rsidR="00E14075">
        <w:t>el radio de exploración</w:t>
      </w:r>
      <w:r w:rsidR="00284672">
        <w:t>, en base a c</w:t>
      </w:r>
      <w:r w:rsidR="00522DBB">
        <w:t xml:space="preserve">élulas de piel humana reprogramadas </w:t>
      </w:r>
      <w:r w:rsidR="00284672">
        <w:t xml:space="preserve">a </w:t>
      </w:r>
      <w:r w:rsidR="00522DBB">
        <w:t>células madre</w:t>
      </w:r>
      <w:r w:rsidR="008D4D54">
        <w:t xml:space="preserve"> que l</w:t>
      </w:r>
      <w:r w:rsidR="005A698E">
        <w:t>u</w:t>
      </w:r>
      <w:r w:rsidR="008D4D54">
        <w:t xml:space="preserve">ego </w:t>
      </w:r>
      <w:r w:rsidR="00522DBB">
        <w:t>se convirtier</w:t>
      </w:r>
      <w:r w:rsidR="005A698E">
        <w:t>o</w:t>
      </w:r>
      <w:r w:rsidR="00522DBB">
        <w:t>n en precursoras de las células ciliadas o de Schwann</w:t>
      </w:r>
      <w:r w:rsidR="00E14075">
        <w:t>. Ambos tipos celular</w:t>
      </w:r>
      <w:r w:rsidR="0022747B">
        <w:t>es</w:t>
      </w:r>
      <w:r w:rsidR="00E14075">
        <w:t xml:space="preserve"> seguían expresando</w:t>
      </w:r>
      <w:r w:rsidR="008D4D54">
        <w:t xml:space="preserve"> los receptores de membrana </w:t>
      </w:r>
      <w:r w:rsidR="00E14075">
        <w:t xml:space="preserve">para </w:t>
      </w:r>
      <w:r w:rsidR="008D4D54">
        <w:t>el</w:t>
      </w:r>
      <w:r w:rsidR="00E14075">
        <w:t xml:space="preserve"> virus</w:t>
      </w:r>
      <w:r w:rsidR="006639B4">
        <w:t xml:space="preserve">, </w:t>
      </w:r>
      <w:r w:rsidR="005A698E">
        <w:t xml:space="preserve">lo cual </w:t>
      </w:r>
      <w:r w:rsidR="006639B4">
        <w:t xml:space="preserve">posibilitó la infección por el coronavirus particularmente en el primer tipo de </w:t>
      </w:r>
      <w:r w:rsidR="005A698E">
        <w:t>el</w:t>
      </w:r>
      <w:r w:rsidR="006639B4">
        <w:t>las</w:t>
      </w:r>
      <w:r w:rsidR="00522DBB">
        <w:t>.</w:t>
      </w:r>
      <w:r w:rsidR="006639B4">
        <w:t xml:space="preserve"> </w:t>
      </w:r>
    </w:p>
    <w:p w14:paraId="133D80EB" w14:textId="25197890" w:rsidR="00522DBB" w:rsidRDefault="00E14075" w:rsidP="00AC136D">
      <w:pPr>
        <w:spacing w:after="0" w:line="240" w:lineRule="auto"/>
        <w:jc w:val="both"/>
      </w:pPr>
      <w:r>
        <w:t>Finalmente, e</w:t>
      </w:r>
      <w:r w:rsidR="006639B4">
        <w:t>n otra serie de experimentos trabaj</w:t>
      </w:r>
      <w:r w:rsidR="007B7C8F">
        <w:t>aron</w:t>
      </w:r>
      <w:r w:rsidR="006639B4">
        <w:t xml:space="preserve"> c</w:t>
      </w:r>
      <w:r w:rsidR="00522DBB">
        <w:t xml:space="preserve">on </w:t>
      </w:r>
      <w:proofErr w:type="spellStart"/>
      <w:r w:rsidR="00522DBB">
        <w:t>organoides</w:t>
      </w:r>
      <w:proofErr w:type="spellEnd"/>
      <w:r w:rsidR="00522DBB">
        <w:t xml:space="preserve"> del oído interno</w:t>
      </w:r>
      <w:r w:rsidR="006639B4">
        <w:t xml:space="preserve"> (</w:t>
      </w:r>
      <w:r w:rsidR="00522DBB">
        <w:t>tejidos 3D</w:t>
      </w:r>
      <w:r w:rsidR="006639B4">
        <w:t xml:space="preserve"> </w:t>
      </w:r>
      <w:r w:rsidR="00522DBB">
        <w:t>generados a partir de células madre</w:t>
      </w:r>
      <w:r w:rsidR="006639B4">
        <w:t xml:space="preserve">) que remedan </w:t>
      </w:r>
      <w:r w:rsidR="00522DBB">
        <w:t>no solo los tipos c</w:t>
      </w:r>
      <w:r w:rsidR="006639B4">
        <w:t>e</w:t>
      </w:r>
      <w:r w:rsidR="00522DBB">
        <w:t>lula</w:t>
      </w:r>
      <w:r w:rsidR="006639B4">
        <w:t xml:space="preserve">res </w:t>
      </w:r>
      <w:r w:rsidR="0022747B">
        <w:t xml:space="preserve">allí </w:t>
      </w:r>
      <w:r>
        <w:t>presentes</w:t>
      </w:r>
      <w:r w:rsidR="00522DBB">
        <w:t xml:space="preserve">, sino también su organización y función espacial. </w:t>
      </w:r>
      <w:r w:rsidR="00AC136D">
        <w:t>Nuevamente l</w:t>
      </w:r>
      <w:r w:rsidR="00522DBB">
        <w:t xml:space="preserve">as </w:t>
      </w:r>
      <w:r w:rsidR="00FE0ED3">
        <w:t>células símiles</w:t>
      </w:r>
      <w:r w:rsidR="00AC136D">
        <w:t xml:space="preserve"> </w:t>
      </w:r>
      <w:r w:rsidR="00200BB9">
        <w:t xml:space="preserve">a las </w:t>
      </w:r>
      <w:r w:rsidR="00522DBB">
        <w:t xml:space="preserve">ciliadas y de Schwann </w:t>
      </w:r>
      <w:r w:rsidR="00AC136D">
        <w:t xml:space="preserve">de </w:t>
      </w:r>
      <w:r w:rsidR="00200BB9">
        <w:t xml:space="preserve">dichos </w:t>
      </w:r>
      <w:proofErr w:type="spellStart"/>
      <w:r w:rsidR="00522DBB">
        <w:t>organoides</w:t>
      </w:r>
      <w:proofErr w:type="spellEnd"/>
      <w:r w:rsidR="00522DBB">
        <w:t xml:space="preserve"> </w:t>
      </w:r>
      <w:r w:rsidR="00AC136D">
        <w:t xml:space="preserve">poseían </w:t>
      </w:r>
      <w:r w:rsidR="00522DBB">
        <w:t xml:space="preserve">las proteínas </w:t>
      </w:r>
      <w:r w:rsidR="00AC136D">
        <w:t xml:space="preserve">de superficie </w:t>
      </w:r>
      <w:r w:rsidR="00522DBB">
        <w:t xml:space="preserve">necesarias para la infección </w:t>
      </w:r>
      <w:r w:rsidR="00AC136D">
        <w:t xml:space="preserve">viral al ser expuestas al </w:t>
      </w:r>
      <w:r w:rsidR="00522DBB">
        <w:t>SARS-CoV-2.</w:t>
      </w:r>
      <w:r w:rsidR="00AC136D">
        <w:t xml:space="preserve"> </w:t>
      </w:r>
      <w:r w:rsidR="00FE0ED3">
        <w:t>Evento que igualmente tuvo a lugar</w:t>
      </w:r>
    </w:p>
    <w:p w14:paraId="0ADAB74F" w14:textId="4461DBEE" w:rsidR="001A215E" w:rsidRDefault="00AC136D" w:rsidP="00AC136D">
      <w:pPr>
        <w:spacing w:after="0" w:line="240" w:lineRule="auto"/>
        <w:jc w:val="both"/>
      </w:pPr>
      <w:r>
        <w:t>Tomados en su conjunto</w:t>
      </w:r>
      <w:r w:rsidR="00522DBB">
        <w:t xml:space="preserve">, </w:t>
      </w:r>
      <w:r>
        <w:t>l</w:t>
      </w:r>
      <w:r w:rsidR="00522DBB">
        <w:t xml:space="preserve">os resultados </w:t>
      </w:r>
      <w:r>
        <w:t xml:space="preserve">señalan </w:t>
      </w:r>
      <w:r w:rsidR="00522DBB">
        <w:t xml:space="preserve">a la infección por SARS-CoV-2 </w:t>
      </w:r>
      <w:r>
        <w:t xml:space="preserve">en </w:t>
      </w:r>
      <w:r w:rsidR="00522DBB">
        <w:t>el oído interno como un</w:t>
      </w:r>
      <w:r w:rsidR="00200BB9">
        <w:t>a causa</w:t>
      </w:r>
      <w:r w:rsidR="00522DBB">
        <w:t xml:space="preserve"> </w:t>
      </w:r>
      <w:r>
        <w:t xml:space="preserve">muy </w:t>
      </w:r>
      <w:r w:rsidR="00200BB9">
        <w:t>factible para</w:t>
      </w:r>
      <w:r w:rsidR="00522DBB">
        <w:t xml:space="preserve"> </w:t>
      </w:r>
      <w:r>
        <w:t xml:space="preserve">los </w:t>
      </w:r>
      <w:r w:rsidR="00522DBB">
        <w:t xml:space="preserve">problemas de audición y equilibrio </w:t>
      </w:r>
      <w:r w:rsidR="00200BB9">
        <w:t xml:space="preserve">que se pueden </w:t>
      </w:r>
      <w:r>
        <w:t>observa</w:t>
      </w:r>
      <w:r w:rsidR="00200BB9">
        <w:t>r</w:t>
      </w:r>
      <w:r>
        <w:t xml:space="preserve"> </w:t>
      </w:r>
      <w:r w:rsidR="005B1567">
        <w:t xml:space="preserve">durante el curso de </w:t>
      </w:r>
      <w:r>
        <w:t xml:space="preserve">la enfermedad </w:t>
      </w:r>
      <w:r w:rsidR="00522DBB">
        <w:t>COVID-19.</w:t>
      </w:r>
    </w:p>
    <w:p w14:paraId="181E928D" w14:textId="67E8EBBC" w:rsidR="00165D6E" w:rsidRDefault="00165D6E" w:rsidP="00522DBB">
      <w:pPr>
        <w:spacing w:after="0" w:line="240" w:lineRule="auto"/>
      </w:pPr>
    </w:p>
    <w:p w14:paraId="69E00434" w14:textId="77777777" w:rsidR="00165D6E" w:rsidRPr="00740578" w:rsidRDefault="00165D6E" w:rsidP="00522DBB">
      <w:pPr>
        <w:spacing w:after="0" w:line="240" w:lineRule="auto"/>
        <w:rPr>
          <w:b/>
          <w:bCs/>
        </w:rPr>
      </w:pPr>
      <w:r w:rsidRPr="00740578">
        <w:rPr>
          <w:b/>
          <w:bCs/>
        </w:rPr>
        <w:t>Referencia</w:t>
      </w:r>
    </w:p>
    <w:p w14:paraId="6DA87432" w14:textId="038A18FE" w:rsidR="00165D6E" w:rsidRDefault="00165D6E" w:rsidP="00E814A0">
      <w:pPr>
        <w:spacing w:after="0" w:line="240" w:lineRule="auto"/>
        <w:jc w:val="both"/>
        <w:rPr>
          <w:lang w:val="en-US"/>
        </w:rPr>
      </w:pPr>
      <w:proofErr w:type="spellStart"/>
      <w:r w:rsidRPr="00740578">
        <w:t>Jeong</w:t>
      </w:r>
      <w:proofErr w:type="spellEnd"/>
      <w:r w:rsidRPr="00740578">
        <w:t xml:space="preserve"> M, et al. </w:t>
      </w:r>
      <w:r w:rsidRPr="00165D6E">
        <w:rPr>
          <w:lang w:val="en-US"/>
        </w:rPr>
        <w:t xml:space="preserve">Direct SARS-CoV-2 infection of the human inner ear may underlie COVID-19-associated </w:t>
      </w:r>
      <w:proofErr w:type="spellStart"/>
      <w:r w:rsidRPr="00165D6E">
        <w:rPr>
          <w:lang w:val="en-US"/>
        </w:rPr>
        <w:t>audiovestibular</w:t>
      </w:r>
      <w:proofErr w:type="spellEnd"/>
      <w:r w:rsidRPr="00165D6E">
        <w:rPr>
          <w:lang w:val="en-US"/>
        </w:rPr>
        <w:t xml:space="preserve"> dysfunction. </w:t>
      </w:r>
      <w:proofErr w:type="spellStart"/>
      <w:r w:rsidRPr="00165D6E">
        <w:rPr>
          <w:lang w:val="en-US"/>
        </w:rPr>
        <w:t>Commun</w:t>
      </w:r>
      <w:proofErr w:type="spellEnd"/>
      <w:r w:rsidRPr="00165D6E">
        <w:rPr>
          <w:lang w:val="en-US"/>
        </w:rPr>
        <w:t xml:space="preserve"> Med 1, 44 (2021) Oct 29. </w:t>
      </w:r>
      <w:hyperlink r:id="rId4" w:history="1">
        <w:r w:rsidR="00AC136D" w:rsidRPr="00DA435D">
          <w:rPr>
            <w:rStyle w:val="Hipervnculo"/>
            <w:lang w:val="en-US"/>
          </w:rPr>
          <w:t>https://doi.org/10.1038/s43856-021-00044-w</w:t>
        </w:r>
      </w:hyperlink>
      <w:r w:rsidRPr="00165D6E">
        <w:rPr>
          <w:lang w:val="en-US"/>
        </w:rPr>
        <w:t>.</w:t>
      </w:r>
    </w:p>
    <w:p w14:paraId="10B2298C" w14:textId="43463013" w:rsidR="00AC136D" w:rsidRDefault="00AC136D" w:rsidP="00522DBB">
      <w:pPr>
        <w:spacing w:after="0" w:line="240" w:lineRule="auto"/>
        <w:rPr>
          <w:lang w:val="en-US"/>
        </w:rPr>
      </w:pPr>
    </w:p>
    <w:sectPr w:rsidR="00AC1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BB"/>
    <w:rsid w:val="000963FB"/>
    <w:rsid w:val="00165D6E"/>
    <w:rsid w:val="001A215E"/>
    <w:rsid w:val="001D42EF"/>
    <w:rsid w:val="001F422A"/>
    <w:rsid w:val="00200BB9"/>
    <w:rsid w:val="00202949"/>
    <w:rsid w:val="0022747B"/>
    <w:rsid w:val="00270392"/>
    <w:rsid w:val="00284672"/>
    <w:rsid w:val="003161C3"/>
    <w:rsid w:val="00394CC3"/>
    <w:rsid w:val="00432E18"/>
    <w:rsid w:val="004E2F94"/>
    <w:rsid w:val="00522DBB"/>
    <w:rsid w:val="0057681E"/>
    <w:rsid w:val="00584E8D"/>
    <w:rsid w:val="005A698E"/>
    <w:rsid w:val="005B1567"/>
    <w:rsid w:val="006639B4"/>
    <w:rsid w:val="00740578"/>
    <w:rsid w:val="00742BA7"/>
    <w:rsid w:val="007A082A"/>
    <w:rsid w:val="007B7C8F"/>
    <w:rsid w:val="007E0BB7"/>
    <w:rsid w:val="0088294C"/>
    <w:rsid w:val="008D4D54"/>
    <w:rsid w:val="00984833"/>
    <w:rsid w:val="009F2C60"/>
    <w:rsid w:val="009F6041"/>
    <w:rsid w:val="00A61EC1"/>
    <w:rsid w:val="00A83013"/>
    <w:rsid w:val="00AC136D"/>
    <w:rsid w:val="00B01CC0"/>
    <w:rsid w:val="00CC1EE2"/>
    <w:rsid w:val="00D57AD9"/>
    <w:rsid w:val="00D94CEF"/>
    <w:rsid w:val="00E14075"/>
    <w:rsid w:val="00E814A0"/>
    <w:rsid w:val="00FE0ED3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39A6"/>
  <w15:chartTrackingRefBased/>
  <w15:docId w15:val="{F9535208-8590-4844-B406-9DE8B616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13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1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38/s43856-021-00044-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25</cp:revision>
  <dcterms:created xsi:type="dcterms:W3CDTF">2021-11-16T10:20:00Z</dcterms:created>
  <dcterms:modified xsi:type="dcterms:W3CDTF">2021-11-19T10:18:00Z</dcterms:modified>
</cp:coreProperties>
</file>