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28AC" w14:textId="2D71E32C" w:rsidR="0088351A" w:rsidRPr="0088351A" w:rsidRDefault="0088351A" w:rsidP="0062585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L</w:t>
      </w:r>
      <w:r w:rsidRPr="0088351A">
        <w:rPr>
          <w:sz w:val="26"/>
          <w:szCs w:val="26"/>
        </w:rPr>
        <w:t>A INFECCIÓN POR SARS-CoV-2 EN SUJETOS VACUNADOS COEXISTE CON MENORES NIVELES DE ANTICUERPOS NEUTRALIZANTES PARA DICHO VIRUS</w:t>
      </w:r>
    </w:p>
    <w:p w14:paraId="3949BF6C" w14:textId="77777777" w:rsidR="0088351A" w:rsidRDefault="0088351A" w:rsidP="000A54E7">
      <w:pPr>
        <w:spacing w:after="0" w:line="240" w:lineRule="auto"/>
        <w:jc w:val="both"/>
      </w:pPr>
    </w:p>
    <w:p w14:paraId="3F7DBB3A" w14:textId="2E7322E9" w:rsidR="00091CD5" w:rsidRDefault="00774916" w:rsidP="000A54E7">
      <w:pPr>
        <w:spacing w:after="0" w:line="240" w:lineRule="auto"/>
        <w:jc w:val="both"/>
      </w:pPr>
      <w:r>
        <w:t>U</w:t>
      </w:r>
      <w:r w:rsidR="00091CD5">
        <w:t xml:space="preserve">n nuevo estudio </w:t>
      </w:r>
      <w:r>
        <w:t>llevado a cabo en Israel</w:t>
      </w:r>
      <w:r w:rsidR="00091CD5">
        <w:t xml:space="preserve"> </w:t>
      </w:r>
      <w:r w:rsidR="00EA7C71">
        <w:t>indica</w:t>
      </w:r>
      <w:r w:rsidR="00091CD5">
        <w:t xml:space="preserve"> que </w:t>
      </w:r>
      <w:r>
        <w:t xml:space="preserve">las infecciones disruptivas (ID) por SARS-CoV-2 </w:t>
      </w:r>
      <w:r w:rsidR="00091CD5">
        <w:t>surgen con mayor frecuencia en personas con niveles más bajos de anticuerpos neutralizantes.</w:t>
      </w:r>
      <w:r>
        <w:t xml:space="preserve"> </w:t>
      </w:r>
      <w:r w:rsidR="00A748E6">
        <w:t xml:space="preserve">La investigación </w:t>
      </w:r>
      <w:r>
        <w:t xml:space="preserve">se focalizó </w:t>
      </w:r>
      <w:r w:rsidR="00091CD5">
        <w:t xml:space="preserve">en casi 1.500 trabajadores de la salud </w:t>
      </w:r>
      <w:r>
        <w:t>d</w:t>
      </w:r>
      <w:r w:rsidR="00091CD5">
        <w:t xml:space="preserve">el Centro Médico </w:t>
      </w:r>
      <w:proofErr w:type="spellStart"/>
      <w:r w:rsidR="00091CD5">
        <w:t>Sheba</w:t>
      </w:r>
      <w:proofErr w:type="spellEnd"/>
      <w:r w:rsidR="00091CD5">
        <w:t xml:space="preserve">, </w:t>
      </w:r>
      <w:proofErr w:type="spellStart"/>
      <w:r w:rsidR="00091CD5">
        <w:t>Ramat</w:t>
      </w:r>
      <w:proofErr w:type="spellEnd"/>
      <w:r w:rsidR="00091CD5">
        <w:t xml:space="preserve"> Gan</w:t>
      </w:r>
      <w:r w:rsidR="00FC19CD">
        <w:t xml:space="preserve"> </w:t>
      </w:r>
      <w:r w:rsidR="00FC19CD" w:rsidRPr="00FC19CD">
        <w:rPr>
          <w:sz w:val="24"/>
          <w:szCs w:val="24"/>
          <w:vertAlign w:val="superscript"/>
        </w:rPr>
        <w:t>a</w:t>
      </w:r>
      <w:r w:rsidR="00EA7C71">
        <w:t xml:space="preserve">, todos administrados con </w:t>
      </w:r>
      <w:r w:rsidR="00091CD5">
        <w:t xml:space="preserve">dos dosis de la vacuna de ARNm de Pfizer. </w:t>
      </w:r>
      <w:r>
        <w:t xml:space="preserve">Entre </w:t>
      </w:r>
      <w:r w:rsidR="00091CD5">
        <w:t>el 19</w:t>
      </w:r>
      <w:r>
        <w:t>/12/</w:t>
      </w:r>
      <w:r w:rsidR="00091CD5">
        <w:t xml:space="preserve">2020 </w:t>
      </w:r>
      <w:r>
        <w:t>y</w:t>
      </w:r>
      <w:r w:rsidR="00091CD5">
        <w:t xml:space="preserve"> el 28</w:t>
      </w:r>
      <w:r>
        <w:t>/04/</w:t>
      </w:r>
      <w:r w:rsidR="00091CD5">
        <w:t>2021</w:t>
      </w:r>
      <w:r w:rsidR="00867EF7">
        <w:t xml:space="preserve"> (antes de que la variante Delta se volviera dominante en Israel)</w:t>
      </w:r>
      <w:r w:rsidR="00091CD5">
        <w:t xml:space="preserve">, se les realizó una prueba para detectar una infección </w:t>
      </w:r>
      <w:r>
        <w:t xml:space="preserve">debido a un contacto con </w:t>
      </w:r>
      <w:r w:rsidR="00091CD5">
        <w:t>alguien COVID-19</w:t>
      </w:r>
      <w:r w:rsidR="00EA7C71" w:rsidRPr="00AE009F">
        <w:rPr>
          <w:sz w:val="24"/>
          <w:szCs w:val="24"/>
          <w:vertAlign w:val="superscript"/>
        </w:rPr>
        <w:t>+</w:t>
      </w:r>
      <w:r w:rsidR="00091CD5">
        <w:t xml:space="preserve"> o </w:t>
      </w:r>
      <w:r>
        <w:t xml:space="preserve">bien </w:t>
      </w:r>
      <w:r w:rsidR="00877106">
        <w:t xml:space="preserve">la presencia de </w:t>
      </w:r>
      <w:r w:rsidR="00091CD5">
        <w:t xml:space="preserve">síntomas </w:t>
      </w:r>
      <w:r>
        <w:t xml:space="preserve">compatibles con esta </w:t>
      </w:r>
      <w:r w:rsidR="00091CD5">
        <w:t>enfermedad.</w:t>
      </w:r>
      <w:r>
        <w:t xml:space="preserve"> </w:t>
      </w:r>
      <w:r w:rsidR="00091CD5">
        <w:t xml:space="preserve">Se encontraron 39 casos de </w:t>
      </w:r>
      <w:r>
        <w:t>ID</w:t>
      </w:r>
      <w:r w:rsidR="00877106">
        <w:t xml:space="preserve"> (</w:t>
      </w:r>
      <w:r w:rsidR="000A2DB8">
        <w:t xml:space="preserve">una </w:t>
      </w:r>
      <w:r w:rsidR="00091CD5">
        <w:t>tasa del 0</w:t>
      </w:r>
      <w:r>
        <w:t>.</w:t>
      </w:r>
      <w:r w:rsidR="00091CD5">
        <w:t>4</w:t>
      </w:r>
      <w:r>
        <w:t xml:space="preserve"> %</w:t>
      </w:r>
      <w:r w:rsidR="00877106">
        <w:t>)</w:t>
      </w:r>
      <w:r w:rsidR="00091CD5">
        <w:t xml:space="preserve">. La mayoría </w:t>
      </w:r>
      <w:r>
        <w:t xml:space="preserve">de estos participantes </w:t>
      </w:r>
      <w:r w:rsidR="00091CD5">
        <w:t xml:space="preserve">tenía síntomas leves o </w:t>
      </w:r>
      <w:r>
        <w:t>era</w:t>
      </w:r>
      <w:r w:rsidR="002A085B">
        <w:t>n</w:t>
      </w:r>
      <w:r>
        <w:t xml:space="preserve"> </w:t>
      </w:r>
      <w:r w:rsidR="002A085B">
        <w:t>asintomátic</w:t>
      </w:r>
      <w:r w:rsidR="00AE009F">
        <w:t>o</w:t>
      </w:r>
      <w:r w:rsidR="002A085B">
        <w:t xml:space="preserve">s </w:t>
      </w:r>
      <w:r w:rsidR="00EA7C71">
        <w:t>y tampoco requirieron</w:t>
      </w:r>
      <w:r w:rsidR="002A085B">
        <w:t xml:space="preserve"> </w:t>
      </w:r>
      <w:r w:rsidR="00091CD5">
        <w:t>hospitalización.</w:t>
      </w:r>
    </w:p>
    <w:p w14:paraId="32D2A2AA" w14:textId="00F7A4E3" w:rsidR="00091CD5" w:rsidRDefault="00091CD5" w:rsidP="000A54E7">
      <w:pPr>
        <w:spacing w:after="0" w:line="240" w:lineRule="auto"/>
        <w:jc w:val="both"/>
      </w:pPr>
      <w:r>
        <w:t>Casi la mitad de las infecciones afectaron a miembros del personal de enfermería del hospital</w:t>
      </w:r>
      <w:r w:rsidR="002A085B">
        <w:t xml:space="preserve">, aunque </w:t>
      </w:r>
      <w:r>
        <w:t xml:space="preserve">también se </w:t>
      </w:r>
      <w:r w:rsidR="002A085B">
        <w:t xml:space="preserve">observaron </w:t>
      </w:r>
      <w:r>
        <w:t xml:space="preserve">casos </w:t>
      </w:r>
      <w:r w:rsidR="002A085B">
        <w:t xml:space="preserve">ID en el sector </w:t>
      </w:r>
      <w:r>
        <w:t>administra</w:t>
      </w:r>
      <w:r w:rsidR="002A085B">
        <w:t xml:space="preserve">tivo y </w:t>
      </w:r>
      <w:r>
        <w:t>de mantenimiento.</w:t>
      </w:r>
      <w:r w:rsidR="00282164">
        <w:t xml:space="preserve"> </w:t>
      </w:r>
      <w:r>
        <w:t xml:space="preserve">La edad promedio de </w:t>
      </w:r>
      <w:r w:rsidR="00EA7C71">
        <w:t>l</w:t>
      </w:r>
      <w:r>
        <w:t xml:space="preserve">a persona con una </w:t>
      </w:r>
      <w:r w:rsidR="002A085B">
        <w:t xml:space="preserve">ID </w:t>
      </w:r>
      <w:r w:rsidR="00EA7C71">
        <w:t xml:space="preserve">fue </w:t>
      </w:r>
      <w:r>
        <w:t xml:space="preserve">de 42 años, y </w:t>
      </w:r>
      <w:r w:rsidR="002A085B">
        <w:t xml:space="preserve">solo una de ellas </w:t>
      </w:r>
      <w:r>
        <w:t xml:space="preserve">tenía </w:t>
      </w:r>
      <w:r w:rsidR="002A085B">
        <w:t xml:space="preserve">compromiso </w:t>
      </w:r>
      <w:r>
        <w:t>inmunológico. La mayoría no desarrolló fiebre</w:t>
      </w:r>
      <w:r w:rsidR="00EA7C71">
        <w:t xml:space="preserve"> y s</w:t>
      </w:r>
      <w:r>
        <w:t xml:space="preserve">eis semanas después del diagnóstico, el 19 </w:t>
      </w:r>
      <w:r w:rsidR="00877106">
        <w:t>%</w:t>
      </w:r>
      <w:r>
        <w:t xml:space="preserve"> informó tener síntomas del síndrome de COVID prolongado</w:t>
      </w:r>
      <w:r w:rsidR="002A085B">
        <w:t xml:space="preserve"> (</w:t>
      </w:r>
      <w:r>
        <w:t>pérdida del olfato, tos persistente, debilidad y fatiga</w:t>
      </w:r>
      <w:r w:rsidR="002A085B">
        <w:t>)</w:t>
      </w:r>
      <w:r>
        <w:t xml:space="preserve">. </w:t>
      </w:r>
    </w:p>
    <w:p w14:paraId="6C6EDA01" w14:textId="03EAB5DF" w:rsidR="00091CD5" w:rsidRDefault="00877106" w:rsidP="000A54E7">
      <w:pPr>
        <w:spacing w:after="0" w:line="240" w:lineRule="auto"/>
        <w:jc w:val="both"/>
      </w:pPr>
      <w:r>
        <w:t>Afortunada</w:t>
      </w:r>
      <w:r w:rsidR="007810F6">
        <w:t xml:space="preserve">mente en </w:t>
      </w:r>
      <w:r w:rsidR="00091CD5">
        <w:t>22</w:t>
      </w:r>
      <w:r w:rsidR="007810F6">
        <w:t>/</w:t>
      </w:r>
      <w:r w:rsidR="00091CD5">
        <w:t xml:space="preserve">39 personas con </w:t>
      </w:r>
      <w:r w:rsidR="007810F6">
        <w:t>ID se pudieron estudiar los niveles d</w:t>
      </w:r>
      <w:r w:rsidR="00091CD5">
        <w:t xml:space="preserve">e anticuerpos neutralizantes </w:t>
      </w:r>
      <w:r w:rsidR="007810F6">
        <w:t xml:space="preserve">en </w:t>
      </w:r>
      <w:r w:rsidR="00091CD5">
        <w:t xml:space="preserve">la semana previa al resultado positivo </w:t>
      </w:r>
      <w:r w:rsidR="007810F6">
        <w:t xml:space="preserve">para </w:t>
      </w:r>
      <w:r w:rsidR="00091CD5">
        <w:t>COVID-19</w:t>
      </w:r>
      <w:r w:rsidR="002169FB">
        <w:rPr>
          <w:rStyle w:val="Refdenotaalpie"/>
        </w:rPr>
        <w:footnoteReference w:id="1"/>
      </w:r>
      <w:r w:rsidR="00091CD5">
        <w:t xml:space="preserve">. </w:t>
      </w:r>
      <w:r w:rsidR="007810F6">
        <w:t>Tales valores</w:t>
      </w:r>
      <w:r w:rsidR="00091CD5">
        <w:t xml:space="preserve">, </w:t>
      </w:r>
      <w:r w:rsidR="007810F6">
        <w:t xml:space="preserve">se </w:t>
      </w:r>
      <w:r w:rsidR="00091CD5">
        <w:t xml:space="preserve">compararon </w:t>
      </w:r>
      <w:r w:rsidR="007810F6">
        <w:t xml:space="preserve">con los provenientes de </w:t>
      </w:r>
      <w:r w:rsidR="00091CD5">
        <w:t xml:space="preserve">104 </w:t>
      </w:r>
      <w:r w:rsidR="00AE009F">
        <w:t xml:space="preserve">individuos </w:t>
      </w:r>
      <w:r w:rsidR="00091CD5">
        <w:t>no infectad</w:t>
      </w:r>
      <w:r w:rsidR="00AE009F">
        <w:t>o</w:t>
      </w:r>
      <w:r w:rsidR="00091CD5">
        <w:t>s</w:t>
      </w:r>
      <w:r w:rsidR="00D47919">
        <w:t xml:space="preserve">, lo cual permitió comprobar que </w:t>
      </w:r>
      <w:r w:rsidR="00AA7DCF">
        <w:t xml:space="preserve">estos 22 casos </w:t>
      </w:r>
      <w:r w:rsidR="00091CD5">
        <w:t xml:space="preserve">tenían </w:t>
      </w:r>
      <w:r w:rsidR="00912523">
        <w:t xml:space="preserve">menores </w:t>
      </w:r>
      <w:r w:rsidR="00091CD5">
        <w:t xml:space="preserve">niveles de </w:t>
      </w:r>
      <w:r w:rsidR="000A2DB8">
        <w:t xml:space="preserve">dichas inmunoglobulinas </w:t>
      </w:r>
      <w:r w:rsidR="00D47919">
        <w:t>anti-</w:t>
      </w:r>
      <w:r w:rsidR="00091CD5">
        <w:t xml:space="preserve">SARS-CoV-2. En general, los niveles más altos de </w:t>
      </w:r>
      <w:r>
        <w:t xml:space="preserve">este tipo de </w:t>
      </w:r>
      <w:r w:rsidR="00091CD5">
        <w:t xml:space="preserve">anticuerpos se asocian con una mayor protección y menor infectividad, aunque también contribuyen otros </w:t>
      </w:r>
      <w:r w:rsidR="00AA7DCF">
        <w:t xml:space="preserve">componentes </w:t>
      </w:r>
      <w:r w:rsidR="00091CD5">
        <w:t>del sistema inmun</w:t>
      </w:r>
      <w:r w:rsidR="00AA7DCF">
        <w:t xml:space="preserve">e </w:t>
      </w:r>
      <w:r w:rsidR="00091CD5">
        <w:t>(células B de memoria e inmunidad mediada por células).</w:t>
      </w:r>
    </w:p>
    <w:p w14:paraId="442C30F1" w14:textId="1F234283" w:rsidR="00091CD5" w:rsidRDefault="00D869D9" w:rsidP="000A54E7">
      <w:pPr>
        <w:spacing w:after="0" w:line="240" w:lineRule="auto"/>
        <w:jc w:val="both"/>
      </w:pPr>
      <w:r>
        <w:t>E</w:t>
      </w:r>
      <w:r w:rsidR="00091CD5">
        <w:t xml:space="preserve">n todos los casos </w:t>
      </w:r>
      <w:r w:rsidR="00877106">
        <w:t xml:space="preserve">en </w:t>
      </w:r>
      <w:r w:rsidR="00091CD5">
        <w:t xml:space="preserve">que </w:t>
      </w:r>
      <w:r>
        <w:t xml:space="preserve">se </w:t>
      </w:r>
      <w:r w:rsidR="00877106">
        <w:t xml:space="preserve">contaba con </w:t>
      </w:r>
      <w:r w:rsidR="00091CD5">
        <w:t xml:space="preserve">datos </w:t>
      </w:r>
      <w:r w:rsidR="00AE009F">
        <w:t>consiste</w:t>
      </w:r>
      <w:r w:rsidR="00091CD5">
        <w:t xml:space="preserve">ntes, la fuente </w:t>
      </w:r>
      <w:r>
        <w:t xml:space="preserve">para la adquisición de una ID habría sido </w:t>
      </w:r>
      <w:r w:rsidR="00091CD5">
        <w:t>una persona no vacunada</w:t>
      </w:r>
      <w:r>
        <w:t xml:space="preserve"> (</w:t>
      </w:r>
      <w:r w:rsidR="00091CD5">
        <w:t>más del</w:t>
      </w:r>
      <w:r w:rsidR="00AA7DCF">
        <w:t xml:space="preserve"> 50% </w:t>
      </w:r>
      <w:r w:rsidR="00091CD5">
        <w:t xml:space="preserve">de los </w:t>
      </w:r>
      <w:r>
        <w:t xml:space="preserve">afectados </w:t>
      </w:r>
      <w:r w:rsidR="00091CD5">
        <w:t>parecía haber</w:t>
      </w:r>
      <w:r w:rsidR="00AA7DCF">
        <w:t xml:space="preserve"> sido </w:t>
      </w:r>
      <w:r w:rsidR="00091CD5">
        <w:t xml:space="preserve">infectado por un miembro de su propio hogar no </w:t>
      </w:r>
      <w:r>
        <w:t xml:space="preserve">inmunizado); </w:t>
      </w:r>
      <w:r w:rsidR="00877106">
        <w:t xml:space="preserve">o bien </w:t>
      </w:r>
      <w:r w:rsidR="00091CD5">
        <w:t>la exposición a un compañero de trabajo o un paciente</w:t>
      </w:r>
      <w:r w:rsidR="00AA7DCF">
        <w:t>,</w:t>
      </w:r>
      <w:r w:rsidR="00091CD5">
        <w:t xml:space="preserve"> no vacunado</w:t>
      </w:r>
      <w:r w:rsidR="00867EF7">
        <w:t>s</w:t>
      </w:r>
      <w:r w:rsidR="00091CD5">
        <w:t xml:space="preserve">. El rastreo de contactos no encontró evidencia de que alguno de </w:t>
      </w:r>
      <w:r w:rsidR="00867EF7">
        <w:t xml:space="preserve">estos </w:t>
      </w:r>
      <w:r w:rsidR="00091CD5">
        <w:t xml:space="preserve">39 trabajadores haya transmitido </w:t>
      </w:r>
      <w:r w:rsidR="00867EF7">
        <w:t xml:space="preserve">el virus </w:t>
      </w:r>
      <w:r w:rsidR="00091CD5">
        <w:t>a otra persona.</w:t>
      </w:r>
    </w:p>
    <w:p w14:paraId="60838DD3" w14:textId="639E8EC1" w:rsidR="009C2AF3" w:rsidRDefault="00091CD5" w:rsidP="000A54E7">
      <w:pPr>
        <w:spacing w:after="0" w:line="240" w:lineRule="auto"/>
        <w:jc w:val="both"/>
      </w:pPr>
      <w:r>
        <w:t xml:space="preserve">Los hallazgos se suman </w:t>
      </w:r>
      <w:r w:rsidR="00AE009F">
        <w:t xml:space="preserve">al cúmulo de resultados </w:t>
      </w:r>
      <w:r w:rsidR="00912523">
        <w:t>por los cuales la</w:t>
      </w:r>
      <w:r>
        <w:t xml:space="preserve"> vacunación completa ofrece una buena protección contra la infección y la enfermedad grave del SARS-CoV-2</w:t>
      </w:r>
      <w:r w:rsidR="00FC19CD">
        <w:t xml:space="preserve"> (d</w:t>
      </w:r>
      <w:r w:rsidR="000A54E7">
        <w:t xml:space="preserve">atos recientes del CDC de los </w:t>
      </w:r>
      <w:r w:rsidR="00EF0CED">
        <w:t xml:space="preserve">EE. UU. </w:t>
      </w:r>
      <w:r w:rsidR="00AA7DCF">
        <w:t xml:space="preserve">incluso </w:t>
      </w:r>
      <w:r w:rsidR="000A54E7">
        <w:t>e</w:t>
      </w:r>
      <w:r>
        <w:t>stima</w:t>
      </w:r>
      <w:r w:rsidR="000A54E7">
        <w:t xml:space="preserve">n </w:t>
      </w:r>
      <w:r>
        <w:t xml:space="preserve">que </w:t>
      </w:r>
      <w:r w:rsidR="00AA7DCF">
        <w:t>dicha</w:t>
      </w:r>
      <w:r w:rsidR="000A54E7">
        <w:t xml:space="preserve"> </w:t>
      </w:r>
      <w:r>
        <w:t xml:space="preserve">infección es seis veces menos probable </w:t>
      </w:r>
      <w:r w:rsidR="00AA7DCF">
        <w:t xml:space="preserve">en </w:t>
      </w:r>
      <w:r>
        <w:t>las personas vacunadas</w:t>
      </w:r>
      <w:r w:rsidR="00FC19CD">
        <w:t xml:space="preserve"> </w:t>
      </w:r>
      <w:r w:rsidR="00FC19CD" w:rsidRPr="00FC19CD">
        <w:rPr>
          <w:sz w:val="24"/>
          <w:szCs w:val="24"/>
          <w:vertAlign w:val="superscript"/>
        </w:rPr>
        <w:t>b</w:t>
      </w:r>
      <w:r w:rsidR="00F31FC7">
        <w:t>)</w:t>
      </w:r>
      <w:r>
        <w:t xml:space="preserve">. </w:t>
      </w:r>
    </w:p>
    <w:p w14:paraId="05F49E17" w14:textId="6EF43422" w:rsidR="002169FB" w:rsidRDefault="009C2AF3" w:rsidP="000A54E7">
      <w:pPr>
        <w:spacing w:after="0" w:line="240" w:lineRule="auto"/>
        <w:jc w:val="both"/>
      </w:pPr>
      <w:r>
        <w:t xml:space="preserve">Paralelamente, la caída en los niveles de inmunidad </w:t>
      </w:r>
      <w:r w:rsidR="000C3CF2">
        <w:t xml:space="preserve">es </w:t>
      </w:r>
      <w:r>
        <w:t xml:space="preserve">algo </w:t>
      </w:r>
      <w:r w:rsidR="00DF1AB2">
        <w:t>para</w:t>
      </w:r>
      <w:r>
        <w:t xml:space="preserve"> tener en cuenta en las </w:t>
      </w:r>
      <w:r w:rsidR="00F34276">
        <w:t xml:space="preserve">futuras </w:t>
      </w:r>
      <w:r>
        <w:t xml:space="preserve">pautas de vacunación.  </w:t>
      </w:r>
    </w:p>
    <w:p w14:paraId="3DB249FD" w14:textId="7BCD5063" w:rsidR="00743E07" w:rsidRPr="002169FB" w:rsidRDefault="00743E07" w:rsidP="00091CD5">
      <w:pPr>
        <w:spacing w:after="0" w:line="240" w:lineRule="auto"/>
      </w:pPr>
    </w:p>
    <w:p w14:paraId="6381FCA5" w14:textId="5011B2B3" w:rsidR="00743E07" w:rsidRPr="00743E07" w:rsidRDefault="00FC19CD" w:rsidP="00743E07">
      <w:pPr>
        <w:spacing w:after="0" w:line="240" w:lineRule="auto"/>
        <w:rPr>
          <w:lang w:val="en-US"/>
        </w:rPr>
      </w:pPr>
      <w:r w:rsidRPr="00FC19CD">
        <w:rPr>
          <w:lang w:val="en-US"/>
        </w:rPr>
        <w:t>a</w:t>
      </w:r>
      <w:r w:rsidR="00CD3FE0" w:rsidRPr="00FC19CD">
        <w:rPr>
          <w:lang w:val="en-US"/>
        </w:rPr>
        <w:t>.</w:t>
      </w:r>
      <w:r w:rsidR="00743E07" w:rsidRPr="00FC19CD">
        <w:rPr>
          <w:lang w:val="en-US"/>
        </w:rPr>
        <w:t xml:space="preserve"> </w:t>
      </w:r>
      <w:proofErr w:type="spellStart"/>
      <w:r w:rsidR="00CD3FE0" w:rsidRPr="00FC19CD">
        <w:rPr>
          <w:lang w:val="en-US"/>
        </w:rPr>
        <w:t>Bergwerk</w:t>
      </w:r>
      <w:proofErr w:type="spellEnd"/>
      <w:r w:rsidR="00CD3FE0" w:rsidRPr="00FC19CD">
        <w:rPr>
          <w:lang w:val="en-US"/>
        </w:rPr>
        <w:t xml:space="preserve"> M, et al. </w:t>
      </w:r>
      <w:r w:rsidR="00743E07" w:rsidRPr="00743E07">
        <w:rPr>
          <w:lang w:val="en-US"/>
        </w:rPr>
        <w:t xml:space="preserve">Covid-19 breakthrough infections in vaccinated health care workers. N </w:t>
      </w:r>
      <w:proofErr w:type="spellStart"/>
      <w:r w:rsidR="00743E07" w:rsidRPr="00743E07">
        <w:rPr>
          <w:lang w:val="en-US"/>
        </w:rPr>
        <w:t>Engl</w:t>
      </w:r>
      <w:proofErr w:type="spellEnd"/>
      <w:r w:rsidR="00743E07" w:rsidRPr="00743E07">
        <w:rPr>
          <w:lang w:val="en-US"/>
        </w:rPr>
        <w:t xml:space="preserve"> J Med. 2021 Oct 14;385(16):1474-1484.</w:t>
      </w:r>
    </w:p>
    <w:p w14:paraId="761C5388" w14:textId="6C7BD0D1" w:rsidR="00671009" w:rsidRPr="00EA7C71" w:rsidRDefault="00FC19CD" w:rsidP="00743E07">
      <w:pPr>
        <w:spacing w:after="0" w:line="240" w:lineRule="auto"/>
      </w:pPr>
      <w:r>
        <w:rPr>
          <w:lang w:val="en-US"/>
        </w:rPr>
        <w:t>b</w:t>
      </w:r>
      <w:r w:rsidR="00CD3FE0">
        <w:rPr>
          <w:lang w:val="en-US"/>
        </w:rPr>
        <w:t>.</w:t>
      </w:r>
      <w:r w:rsidR="00743E07" w:rsidRPr="00743E07">
        <w:rPr>
          <w:lang w:val="en-US"/>
        </w:rPr>
        <w:t xml:space="preserve"> Rates of COVID-19 cases and deaths by vaccination status, COVID Data Tracker, Centers for Disease and Prevention. </w:t>
      </w:r>
      <w:hyperlink r:id="rId7" w:anchor="rates-by-vaccine-status" w:history="1">
        <w:r w:rsidR="00671009" w:rsidRPr="00EA7C71">
          <w:rPr>
            <w:rStyle w:val="Hipervnculo"/>
          </w:rPr>
          <w:t>https://covid.cdc.gov/covid-data-tracker/#rates-by-vaccine-status</w:t>
        </w:r>
      </w:hyperlink>
    </w:p>
    <w:p w14:paraId="0E91F23C" w14:textId="3B6A3FBF" w:rsidR="00743E07" w:rsidRPr="00CD3FE0" w:rsidRDefault="00743E07" w:rsidP="00743E07">
      <w:pPr>
        <w:spacing w:after="0" w:line="240" w:lineRule="auto"/>
        <w:rPr>
          <w:lang w:val="en-US"/>
        </w:rPr>
      </w:pPr>
      <w:proofErr w:type="spellStart"/>
      <w:r w:rsidRPr="00CD3FE0">
        <w:rPr>
          <w:lang w:val="en-US"/>
        </w:rPr>
        <w:t>Acce</w:t>
      </w:r>
      <w:r w:rsidR="00671009">
        <w:rPr>
          <w:lang w:val="en-US"/>
        </w:rPr>
        <w:t>dido</w:t>
      </w:r>
      <w:proofErr w:type="spellEnd"/>
      <w:r w:rsidR="00671009">
        <w:rPr>
          <w:lang w:val="en-US"/>
        </w:rPr>
        <w:t xml:space="preserve"> </w:t>
      </w:r>
      <w:proofErr w:type="spellStart"/>
      <w:r w:rsidR="00671009">
        <w:rPr>
          <w:lang w:val="en-US"/>
        </w:rPr>
        <w:t>el</w:t>
      </w:r>
      <w:proofErr w:type="spellEnd"/>
      <w:r w:rsidR="00671009">
        <w:rPr>
          <w:lang w:val="en-US"/>
        </w:rPr>
        <w:t xml:space="preserve"> 26 </w:t>
      </w:r>
      <w:proofErr w:type="spellStart"/>
      <w:r w:rsidR="00671009">
        <w:rPr>
          <w:lang w:val="en-US"/>
        </w:rPr>
        <w:t>o</w:t>
      </w:r>
      <w:r w:rsidRPr="00CD3FE0">
        <w:rPr>
          <w:lang w:val="en-US"/>
        </w:rPr>
        <w:t>ct</w:t>
      </w:r>
      <w:r w:rsidR="00671009">
        <w:rPr>
          <w:lang w:val="en-US"/>
        </w:rPr>
        <w:t>ubre</w:t>
      </w:r>
      <w:proofErr w:type="spellEnd"/>
      <w:r w:rsidR="00671009">
        <w:rPr>
          <w:lang w:val="en-US"/>
        </w:rPr>
        <w:t xml:space="preserve"> de </w:t>
      </w:r>
      <w:r w:rsidRPr="00CD3FE0">
        <w:rPr>
          <w:lang w:val="en-US"/>
        </w:rPr>
        <w:t>2021.</w:t>
      </w:r>
    </w:p>
    <w:sectPr w:rsidR="00743E07" w:rsidRPr="00CD3F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081D" w14:textId="77777777" w:rsidR="005F61E1" w:rsidRDefault="005F61E1" w:rsidP="002169FB">
      <w:pPr>
        <w:spacing w:after="0" w:line="240" w:lineRule="auto"/>
      </w:pPr>
      <w:r>
        <w:separator/>
      </w:r>
    </w:p>
  </w:endnote>
  <w:endnote w:type="continuationSeparator" w:id="0">
    <w:p w14:paraId="5506C5A4" w14:textId="77777777" w:rsidR="005F61E1" w:rsidRDefault="005F61E1" w:rsidP="0021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45BC" w14:textId="77777777" w:rsidR="005F61E1" w:rsidRDefault="005F61E1" w:rsidP="002169FB">
      <w:pPr>
        <w:spacing w:after="0" w:line="240" w:lineRule="auto"/>
      </w:pPr>
      <w:r>
        <w:separator/>
      </w:r>
    </w:p>
  </w:footnote>
  <w:footnote w:type="continuationSeparator" w:id="0">
    <w:p w14:paraId="153900A8" w14:textId="77777777" w:rsidR="005F61E1" w:rsidRDefault="005F61E1" w:rsidP="002169FB">
      <w:pPr>
        <w:spacing w:after="0" w:line="240" w:lineRule="auto"/>
      </w:pPr>
      <w:r>
        <w:continuationSeparator/>
      </w:r>
    </w:p>
  </w:footnote>
  <w:footnote w:id="1">
    <w:p w14:paraId="588B9A5A" w14:textId="28ED3BF3" w:rsidR="002169FB" w:rsidRPr="002169FB" w:rsidRDefault="002169FB" w:rsidP="002169FB">
      <w:pPr>
        <w:spacing w:after="0" w:line="240" w:lineRule="auto"/>
        <w:jc w:val="both"/>
      </w:pPr>
      <w:r>
        <w:rPr>
          <w:rStyle w:val="Refdenotaalpie"/>
        </w:rPr>
        <w:footnoteRef/>
      </w:r>
      <w:r>
        <w:t xml:space="preserve"> </w:t>
      </w:r>
      <w:r w:rsidRPr="002169FB">
        <w:t xml:space="preserve">Por </w:t>
      </w:r>
      <w:r>
        <w:t xml:space="preserve">dificultades </w:t>
      </w:r>
      <w:r w:rsidRPr="002169FB">
        <w:t>técnico-operativas</w:t>
      </w:r>
      <w:r>
        <w:t xml:space="preserve">, las mediciones de este tipo de anticuerpos no se efectúan </w:t>
      </w:r>
      <w:r w:rsidR="00DF1AB2">
        <w:t>a gran escala</w:t>
      </w:r>
      <w:r>
        <w:t xml:space="preserve">. </w:t>
      </w:r>
    </w:p>
    <w:p w14:paraId="10666182" w14:textId="7EAD5DCF" w:rsidR="002169FB" w:rsidRPr="002169FB" w:rsidRDefault="002169FB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D5"/>
    <w:rsid w:val="00091CD5"/>
    <w:rsid w:val="000A2DB8"/>
    <w:rsid w:val="000A54E7"/>
    <w:rsid w:val="000C3CF2"/>
    <w:rsid w:val="001825D8"/>
    <w:rsid w:val="001A215E"/>
    <w:rsid w:val="002169FB"/>
    <w:rsid w:val="00282164"/>
    <w:rsid w:val="002A085B"/>
    <w:rsid w:val="00514984"/>
    <w:rsid w:val="005C6BAA"/>
    <w:rsid w:val="005F61E1"/>
    <w:rsid w:val="0062585B"/>
    <w:rsid w:val="00671009"/>
    <w:rsid w:val="00743E07"/>
    <w:rsid w:val="00774916"/>
    <w:rsid w:val="007810F6"/>
    <w:rsid w:val="00867EF7"/>
    <w:rsid w:val="00877106"/>
    <w:rsid w:val="0088351A"/>
    <w:rsid w:val="00912523"/>
    <w:rsid w:val="009C2AF3"/>
    <w:rsid w:val="00A748E6"/>
    <w:rsid w:val="00AA7DCF"/>
    <w:rsid w:val="00AE009F"/>
    <w:rsid w:val="00CD3FE0"/>
    <w:rsid w:val="00CE4D03"/>
    <w:rsid w:val="00D47919"/>
    <w:rsid w:val="00D57AD9"/>
    <w:rsid w:val="00D869D9"/>
    <w:rsid w:val="00D92F99"/>
    <w:rsid w:val="00DF1AB2"/>
    <w:rsid w:val="00EA7C71"/>
    <w:rsid w:val="00EF0CED"/>
    <w:rsid w:val="00F31FC7"/>
    <w:rsid w:val="00F34276"/>
    <w:rsid w:val="00FC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C3DA"/>
  <w15:chartTrackingRefBased/>
  <w15:docId w15:val="{F0891BB8-F2B3-47E9-A359-3F2B8495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100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1009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169F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69F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16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vid.cdc.gov/covid-data-track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159B0-07A0-459A-976B-202BF8DC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Colombo, Teo</cp:lastModifiedBy>
  <cp:revision>30</cp:revision>
  <dcterms:created xsi:type="dcterms:W3CDTF">2021-10-26T13:55:00Z</dcterms:created>
  <dcterms:modified xsi:type="dcterms:W3CDTF">2022-09-22T12:38:00Z</dcterms:modified>
</cp:coreProperties>
</file>