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BD58" w14:textId="1BC64592" w:rsidR="00BB4A0B" w:rsidRDefault="00BB4A0B" w:rsidP="00BB4A0B">
      <w:pPr>
        <w:spacing w:after="0" w:line="240" w:lineRule="auto"/>
        <w:jc w:val="center"/>
        <w:rPr>
          <w:sz w:val="26"/>
          <w:szCs w:val="26"/>
        </w:rPr>
      </w:pPr>
      <w:r w:rsidRPr="00BB4A0B">
        <w:rPr>
          <w:sz w:val="26"/>
          <w:szCs w:val="26"/>
        </w:rPr>
        <w:t xml:space="preserve">LA INFLUENCIA CONJUNTA DE LAS VACUNAS Y LAS INFECCIONES DISRUPTIVAS POR SARS-COV2 </w:t>
      </w:r>
      <w:r w:rsidR="00210A02">
        <w:rPr>
          <w:sz w:val="26"/>
          <w:szCs w:val="26"/>
        </w:rPr>
        <w:t xml:space="preserve">EN LA </w:t>
      </w:r>
      <w:r w:rsidRPr="00BB4A0B">
        <w:rPr>
          <w:sz w:val="26"/>
          <w:szCs w:val="26"/>
        </w:rPr>
        <w:t>PROTE</w:t>
      </w:r>
      <w:r w:rsidR="00210A02">
        <w:rPr>
          <w:sz w:val="26"/>
          <w:szCs w:val="26"/>
        </w:rPr>
        <w:t xml:space="preserve">CCIÓN </w:t>
      </w:r>
      <w:r w:rsidRPr="00BB4A0B">
        <w:rPr>
          <w:sz w:val="26"/>
          <w:szCs w:val="26"/>
        </w:rPr>
        <w:t>ANTE NUEVAS VARIANTES DEL VIRUS</w:t>
      </w:r>
    </w:p>
    <w:p w14:paraId="2B122C27" w14:textId="77777777" w:rsidR="00BB4A0B" w:rsidRPr="00BB4A0B" w:rsidRDefault="00BB4A0B" w:rsidP="00BB4A0B">
      <w:pPr>
        <w:spacing w:after="0" w:line="240" w:lineRule="auto"/>
        <w:jc w:val="center"/>
        <w:rPr>
          <w:sz w:val="26"/>
          <w:szCs w:val="26"/>
        </w:rPr>
      </w:pPr>
    </w:p>
    <w:p w14:paraId="2760B289" w14:textId="75892F7D" w:rsidR="00672656" w:rsidRDefault="005C4589" w:rsidP="00672656">
      <w:pPr>
        <w:spacing w:after="0" w:line="240" w:lineRule="auto"/>
        <w:jc w:val="both"/>
      </w:pPr>
      <w:r>
        <w:t xml:space="preserve">Una </w:t>
      </w:r>
      <w:r w:rsidR="00672656">
        <w:t xml:space="preserve">investigación </w:t>
      </w:r>
      <w:r>
        <w:t xml:space="preserve">en Japón aún no revisada por pares </w:t>
      </w:r>
      <w:r w:rsidR="00A11492">
        <w:t>apunta a q</w:t>
      </w:r>
      <w:r w:rsidR="00672656">
        <w:t xml:space="preserve">ue la vacunación </w:t>
      </w:r>
      <w:r w:rsidR="00A11492">
        <w:t>anti-</w:t>
      </w:r>
      <w:r w:rsidR="00672656">
        <w:t xml:space="preserve">COVID-19 </w:t>
      </w:r>
      <w:r w:rsidR="00AE4F57">
        <w:t xml:space="preserve">sumado a una </w:t>
      </w:r>
      <w:r w:rsidR="00672656">
        <w:t xml:space="preserve">infección disruptiva </w:t>
      </w:r>
      <w:r>
        <w:t xml:space="preserve">por </w:t>
      </w:r>
      <w:r w:rsidR="00672656">
        <w:t xml:space="preserve">SARS-CoV-2 </w:t>
      </w:r>
      <w:r>
        <w:t>(ID)</w:t>
      </w:r>
      <w:r w:rsidR="00210A02">
        <w:t xml:space="preserve"> ocurrida</w:t>
      </w:r>
      <w:r w:rsidR="00AE4F57">
        <w:t xml:space="preserve"> meses después,</w:t>
      </w:r>
      <w:r>
        <w:t xml:space="preserve"> </w:t>
      </w:r>
      <w:r w:rsidR="00672656">
        <w:t>ofrece</w:t>
      </w:r>
      <w:r w:rsidR="00AE4F57">
        <w:t>ría</w:t>
      </w:r>
      <w:r w:rsidR="00672656">
        <w:t xml:space="preserve"> una mayor protección contra la variante </w:t>
      </w:r>
      <w:r w:rsidR="00DE2C32">
        <w:t>Ómicron</w:t>
      </w:r>
      <w:r w:rsidR="00672656">
        <w:t xml:space="preserve"> </w:t>
      </w:r>
      <w:r>
        <w:t xml:space="preserve">que cuando </w:t>
      </w:r>
      <w:r w:rsidR="00672656">
        <w:t xml:space="preserve">la vacunación </w:t>
      </w:r>
      <w:r>
        <w:t xml:space="preserve">más ID </w:t>
      </w:r>
      <w:r w:rsidR="00884BE2">
        <w:t>están separadas por un corto período de tiempo</w:t>
      </w:r>
      <w:r w:rsidR="00672656">
        <w:t>.</w:t>
      </w:r>
    </w:p>
    <w:p w14:paraId="6FD2659E" w14:textId="6E25BA8E" w:rsidR="00672656" w:rsidRDefault="005C4589" w:rsidP="00672656">
      <w:pPr>
        <w:spacing w:after="0" w:line="240" w:lineRule="auto"/>
        <w:jc w:val="both"/>
      </w:pPr>
      <w:r>
        <w:t>En muchos países se ha dado un</w:t>
      </w:r>
      <w:r w:rsidR="00A11492">
        <w:t xml:space="preserve">a situación </w:t>
      </w:r>
      <w:r>
        <w:t xml:space="preserve">que a la postre termina reforzando mucho la inmunidad hacia COVID-19, esto es la </w:t>
      </w:r>
      <w:r w:rsidR="00672656">
        <w:t xml:space="preserve">vacunación </w:t>
      </w:r>
      <w:r>
        <w:t xml:space="preserve">y </w:t>
      </w:r>
      <w:r w:rsidR="0077181A">
        <w:t xml:space="preserve">el </w:t>
      </w:r>
      <w:r w:rsidR="00A11492">
        <w:t>ul</w:t>
      </w:r>
      <w:r w:rsidR="0077181A">
        <w:t>terior desarrollo de una ID</w:t>
      </w:r>
      <w:r w:rsidR="00672656">
        <w:t xml:space="preserve">. </w:t>
      </w:r>
      <w:r w:rsidR="0077181A">
        <w:t xml:space="preserve">En </w:t>
      </w:r>
      <w:r w:rsidR="00A11492">
        <w:t>lo que hace a</w:t>
      </w:r>
      <w:r w:rsidR="00AE4F57">
        <w:t>l país más arriba mencionado,</w:t>
      </w:r>
      <w:r w:rsidR="0077181A">
        <w:t xml:space="preserve"> </w:t>
      </w:r>
      <w:r w:rsidR="00AE4F57">
        <w:t xml:space="preserve">su </w:t>
      </w:r>
      <w:r w:rsidR="00A11492">
        <w:t xml:space="preserve">población </w:t>
      </w:r>
      <w:r w:rsidR="0077181A">
        <w:t xml:space="preserve">recibió mayoritariamente </w:t>
      </w:r>
      <w:r w:rsidR="00672656">
        <w:t>vacunas de ARNm</w:t>
      </w:r>
      <w:r w:rsidR="0077181A">
        <w:t xml:space="preserve">, </w:t>
      </w:r>
      <w:r w:rsidR="00C20C62">
        <w:t xml:space="preserve">a la par que </w:t>
      </w:r>
      <w:r w:rsidR="0077181A">
        <w:t>también se registraron ID</w:t>
      </w:r>
      <w:r w:rsidR="00210A02">
        <w:t>,</w:t>
      </w:r>
      <w:r w:rsidR="0077181A">
        <w:t xml:space="preserve"> </w:t>
      </w:r>
      <w:r w:rsidR="002143D6">
        <w:t xml:space="preserve">por suerte </w:t>
      </w:r>
      <w:r w:rsidR="0077181A">
        <w:t>no demasiad</w:t>
      </w:r>
      <w:r w:rsidR="00C20C62">
        <w:t>a</w:t>
      </w:r>
      <w:r w:rsidR="0077181A">
        <w:t>s</w:t>
      </w:r>
      <w:r w:rsidR="00672656">
        <w:t>.</w:t>
      </w:r>
      <w:r w:rsidR="00AD755E">
        <w:t xml:space="preserve"> Para saber si </w:t>
      </w:r>
      <w:r w:rsidR="00A11492">
        <w:t xml:space="preserve">ambos eventos </w:t>
      </w:r>
      <w:r w:rsidR="00AD755E">
        <w:t>podía</w:t>
      </w:r>
      <w:r w:rsidR="00A11492">
        <w:t>n</w:t>
      </w:r>
      <w:r w:rsidR="00AD755E">
        <w:t xml:space="preserve"> conferir </w:t>
      </w:r>
      <w:r w:rsidR="007E5528">
        <w:t xml:space="preserve">protección ante </w:t>
      </w:r>
      <w:r w:rsidR="00DE2C32">
        <w:t>Ómicron</w:t>
      </w:r>
      <w:r w:rsidR="007E5528">
        <w:t xml:space="preserve"> los investigadores </w:t>
      </w:r>
      <w:r w:rsidR="00884BE2">
        <w:t xml:space="preserve">nipones </w:t>
      </w:r>
      <w:r w:rsidR="00C20C62">
        <w:t xml:space="preserve">tomaron muestras de sangre </w:t>
      </w:r>
      <w:r w:rsidR="00672656">
        <w:t xml:space="preserve">de </w:t>
      </w:r>
      <w:r w:rsidR="002143D6">
        <w:t>individuos</w:t>
      </w:r>
      <w:r w:rsidR="00672656">
        <w:t xml:space="preserve"> que habían recibido dos dosis de la vacuna Pfizer-BioNTech y luego se infectaron con la</w:t>
      </w:r>
      <w:r w:rsidR="007E5528">
        <w:t>s</w:t>
      </w:r>
      <w:r w:rsidR="00672656">
        <w:t xml:space="preserve"> variante</w:t>
      </w:r>
      <w:r w:rsidR="007E5528">
        <w:t>s</w:t>
      </w:r>
      <w:r w:rsidR="00672656">
        <w:t xml:space="preserve"> Al</w:t>
      </w:r>
      <w:r w:rsidR="007E5528">
        <w:t>f</w:t>
      </w:r>
      <w:r w:rsidR="00672656">
        <w:t>a o Delta</w:t>
      </w:r>
      <w:r w:rsidR="00175518">
        <w:t xml:space="preserve"> del virus</w:t>
      </w:r>
      <w:r w:rsidR="00672656">
        <w:t xml:space="preserve">. </w:t>
      </w:r>
      <w:r w:rsidR="007E5528">
        <w:t xml:space="preserve">El estudio analizó la capacidad </w:t>
      </w:r>
      <w:r w:rsidR="00175518">
        <w:t xml:space="preserve">de </w:t>
      </w:r>
      <w:r w:rsidR="007E5528">
        <w:t xml:space="preserve">los anticuerpos </w:t>
      </w:r>
      <w:r w:rsidR="00175518">
        <w:t xml:space="preserve">sintetizados por </w:t>
      </w:r>
      <w:r w:rsidR="00884BE2">
        <w:t>ellos</w:t>
      </w:r>
      <w:r w:rsidR="00175518">
        <w:t xml:space="preserve"> </w:t>
      </w:r>
      <w:r w:rsidR="00672656">
        <w:t xml:space="preserve">para proteger </w:t>
      </w:r>
      <w:r w:rsidR="007E5528">
        <w:t xml:space="preserve">a </w:t>
      </w:r>
      <w:r w:rsidR="00175518">
        <w:t xml:space="preserve">líneas </w:t>
      </w:r>
      <w:r w:rsidR="00672656">
        <w:t>c</w:t>
      </w:r>
      <w:r w:rsidR="00175518">
        <w:t>e</w:t>
      </w:r>
      <w:r w:rsidR="00672656">
        <w:t>lula</w:t>
      </w:r>
      <w:r w:rsidR="00175518">
        <w:t>res</w:t>
      </w:r>
      <w:r w:rsidR="00672656">
        <w:t xml:space="preserve"> </w:t>
      </w:r>
      <w:r w:rsidR="007E5528">
        <w:t xml:space="preserve">en cultivo </w:t>
      </w:r>
      <w:r w:rsidR="006E05A8">
        <w:t xml:space="preserve">expuestas a </w:t>
      </w:r>
      <w:r w:rsidR="00672656">
        <w:t>SARS-CoV-2</w:t>
      </w:r>
      <w:r w:rsidR="007E5528">
        <w:t xml:space="preserve">. Los datos revelaron </w:t>
      </w:r>
      <w:r w:rsidR="00672656">
        <w:t xml:space="preserve">que el </w:t>
      </w:r>
      <w:r w:rsidR="00D85C55">
        <w:t>lapso</w:t>
      </w:r>
      <w:r w:rsidR="00672656">
        <w:t xml:space="preserve"> </w:t>
      </w:r>
      <w:r w:rsidR="007E5528">
        <w:t xml:space="preserve">transcurrido </w:t>
      </w:r>
      <w:r w:rsidR="00672656">
        <w:t xml:space="preserve">entre la vacunación y la </w:t>
      </w:r>
      <w:r w:rsidR="007E5528">
        <w:t>ID</w:t>
      </w:r>
      <w:r w:rsidR="00672656">
        <w:t xml:space="preserve"> </w:t>
      </w:r>
      <w:r w:rsidR="007E5528">
        <w:t xml:space="preserve">se correlacionaba muy bien con el grado de protección </w:t>
      </w:r>
      <w:r w:rsidR="00C20C62">
        <w:t xml:space="preserve">conferida por </w:t>
      </w:r>
      <w:r w:rsidR="007E5528">
        <w:t xml:space="preserve">estas </w:t>
      </w:r>
      <w:r w:rsidR="002143D6">
        <w:t>inmunoglobulinas (</w:t>
      </w:r>
      <w:proofErr w:type="spellStart"/>
      <w:r w:rsidR="002143D6">
        <w:t>IgGs</w:t>
      </w:r>
      <w:proofErr w:type="spellEnd"/>
      <w:r w:rsidR="002143D6">
        <w:t xml:space="preserve">) </w:t>
      </w:r>
      <w:r w:rsidR="007E5528">
        <w:t>sobre la infecci</w:t>
      </w:r>
      <w:r w:rsidR="00175518">
        <w:t xml:space="preserve">ón </w:t>
      </w:r>
      <w:r w:rsidR="00175518" w:rsidRPr="009D2B20">
        <w:rPr>
          <w:i/>
          <w:iCs/>
        </w:rPr>
        <w:t>in vitro</w:t>
      </w:r>
      <w:r w:rsidR="007E5528">
        <w:t>,</w:t>
      </w:r>
      <w:r w:rsidR="00672656">
        <w:t xml:space="preserve"> </w:t>
      </w:r>
      <w:r w:rsidR="006E05A8">
        <w:t xml:space="preserve">en especial </w:t>
      </w:r>
      <w:r w:rsidR="00DE2C32">
        <w:t>Ómicron</w:t>
      </w:r>
      <w:r w:rsidR="00672656">
        <w:t>.</w:t>
      </w:r>
      <w:r w:rsidR="007405C5">
        <w:t xml:space="preserve"> </w:t>
      </w:r>
      <w:r w:rsidR="002143D6">
        <w:t>Así como</w:t>
      </w:r>
      <w:r w:rsidR="009D2B20">
        <w:t xml:space="preserve"> </w:t>
      </w:r>
      <w:r w:rsidR="007405C5" w:rsidRPr="007405C5">
        <w:t xml:space="preserve">los sueros de los individuos vacunados sin ID tenían una baja capacidad </w:t>
      </w:r>
      <w:r w:rsidR="00884BE2">
        <w:t xml:space="preserve">para </w:t>
      </w:r>
      <w:r w:rsidR="007405C5" w:rsidRPr="007405C5">
        <w:t>neutraliza</w:t>
      </w:r>
      <w:r w:rsidR="00884BE2">
        <w:t xml:space="preserve">r </w:t>
      </w:r>
      <w:r w:rsidR="007405C5" w:rsidRPr="007405C5">
        <w:t xml:space="preserve">a Ómicron, se observó una fuerte neutralización contra </w:t>
      </w:r>
      <w:r w:rsidR="006E05A8">
        <w:t>esta última variante</w:t>
      </w:r>
      <w:r w:rsidR="007405C5" w:rsidRPr="007405C5">
        <w:t xml:space="preserve"> </w:t>
      </w:r>
      <w:r w:rsidR="00950C52">
        <w:t>al u</w:t>
      </w:r>
      <w:r w:rsidR="006E05A8">
        <w:t>tilizar</w:t>
      </w:r>
      <w:r w:rsidR="00950C52">
        <w:t>se</w:t>
      </w:r>
      <w:r w:rsidR="006E05A8">
        <w:t xml:space="preserve"> muestras de </w:t>
      </w:r>
      <w:r w:rsidR="007405C5" w:rsidRPr="007405C5">
        <w:t xml:space="preserve">inmunizados que también contrajeron ID, </w:t>
      </w:r>
      <w:r w:rsidR="00884BE2">
        <w:t xml:space="preserve">particularmente </w:t>
      </w:r>
      <w:r w:rsidR="007405C5" w:rsidRPr="007405C5">
        <w:t xml:space="preserve">cuando el intervalo de tiempo entre la vacunación y la infección </w:t>
      </w:r>
      <w:r w:rsidR="009D2B20">
        <w:t xml:space="preserve">era más </w:t>
      </w:r>
      <w:r w:rsidR="006E05A8">
        <w:t>amplio</w:t>
      </w:r>
      <w:r w:rsidR="009D2B20">
        <w:t xml:space="preserve"> (meses)</w:t>
      </w:r>
      <w:r w:rsidR="007405C5" w:rsidRPr="007405C5">
        <w:t>.</w:t>
      </w:r>
    </w:p>
    <w:p w14:paraId="0D6FF314" w14:textId="284255C2" w:rsidR="00672656" w:rsidRDefault="00147C33" w:rsidP="00672656">
      <w:pPr>
        <w:spacing w:after="0" w:line="240" w:lineRule="auto"/>
        <w:jc w:val="both"/>
      </w:pPr>
      <w:r>
        <w:t xml:space="preserve">Si bien se trata de </w:t>
      </w:r>
      <w:r w:rsidR="00884BE2">
        <w:t>un estudio correlacional</w:t>
      </w:r>
      <w:r w:rsidR="00672656">
        <w:t xml:space="preserve">, </w:t>
      </w:r>
      <w:r>
        <w:t xml:space="preserve">los </w:t>
      </w:r>
      <w:r w:rsidR="009D2B20">
        <w:t>resultados</w:t>
      </w:r>
      <w:r>
        <w:t xml:space="preserve"> se inscriben perfectamente en el hecho que la respuesta inmune v</w:t>
      </w:r>
      <w:r w:rsidR="00F07B88">
        <w:t>a</w:t>
      </w:r>
      <w:r>
        <w:t xml:space="preserve"> madurando </w:t>
      </w:r>
      <w:r w:rsidR="00672656">
        <w:t>con el tiempo.</w:t>
      </w:r>
      <w:r>
        <w:t xml:space="preserve"> </w:t>
      </w:r>
      <w:r w:rsidR="007405C5">
        <w:t xml:space="preserve">En líneas generales una </w:t>
      </w:r>
      <w:r w:rsidR="00672656">
        <w:t xml:space="preserve">vacunación conduce a una </w:t>
      </w:r>
      <w:r>
        <w:t xml:space="preserve">gran </w:t>
      </w:r>
      <w:r w:rsidR="00672656">
        <w:t xml:space="preserve">producción de anticuerpos, </w:t>
      </w:r>
      <w:r>
        <w:t xml:space="preserve">y si una </w:t>
      </w:r>
      <w:r w:rsidR="00672656">
        <w:t>persona se infecta</w:t>
      </w:r>
      <w:r>
        <w:t>ra</w:t>
      </w:r>
      <w:r w:rsidR="00672656">
        <w:t xml:space="preserve"> poco después de </w:t>
      </w:r>
      <w:r w:rsidR="00D85C55">
        <w:t>dicha</w:t>
      </w:r>
      <w:r w:rsidR="00672656">
        <w:t xml:space="preserve"> </w:t>
      </w:r>
      <w:r>
        <w:t>inmunización</w:t>
      </w:r>
      <w:r w:rsidR="007405C5">
        <w:t xml:space="preserve"> con el patógeno en cuestión</w:t>
      </w:r>
      <w:r w:rsidR="00672656">
        <w:t xml:space="preserve">, </w:t>
      </w:r>
      <w:r>
        <w:t>l</w:t>
      </w:r>
      <w:r w:rsidR="002143D6">
        <w:t>a</w:t>
      </w:r>
      <w:r>
        <w:t xml:space="preserve">s </w:t>
      </w:r>
      <w:proofErr w:type="spellStart"/>
      <w:r w:rsidR="002143D6">
        <w:t>IgGs</w:t>
      </w:r>
      <w:proofErr w:type="spellEnd"/>
      <w:r w:rsidR="002143D6">
        <w:t xml:space="preserve"> </w:t>
      </w:r>
      <w:r>
        <w:t>generad</w:t>
      </w:r>
      <w:r w:rsidR="002143D6">
        <w:t>a</w:t>
      </w:r>
      <w:r>
        <w:t xml:space="preserve">s por </w:t>
      </w:r>
      <w:r w:rsidR="00D85C55">
        <w:t>es</w:t>
      </w:r>
      <w:r w:rsidR="009D2B20">
        <w:t xml:space="preserve">a </w:t>
      </w:r>
      <w:r w:rsidR="00D85C55">
        <w:t xml:space="preserve">intervención </w:t>
      </w:r>
      <w:r>
        <w:t>estar</w:t>
      </w:r>
      <w:r w:rsidR="00D85C55">
        <w:t>á</w:t>
      </w:r>
      <w:r>
        <w:t xml:space="preserve">n </w:t>
      </w:r>
      <w:r w:rsidR="00D85C55">
        <w:t xml:space="preserve">en </w:t>
      </w:r>
      <w:r w:rsidR="009D2B20">
        <w:t xml:space="preserve">muy </w:t>
      </w:r>
      <w:r w:rsidR="00D85C55">
        <w:t xml:space="preserve">buenos niveles </w:t>
      </w:r>
      <w:r>
        <w:t xml:space="preserve">como para acelerar el aclaramiento </w:t>
      </w:r>
      <w:r w:rsidR="007405C5">
        <w:t>del microorganismo</w:t>
      </w:r>
      <w:r w:rsidR="00672656">
        <w:t>.</w:t>
      </w:r>
      <w:r w:rsidR="00E61F4B">
        <w:t xml:space="preserve"> Si por el contrario la infección se produ</w:t>
      </w:r>
      <w:r w:rsidR="00D85C55">
        <w:t>j</w:t>
      </w:r>
      <w:r w:rsidR="00E61F4B">
        <w:t>e</w:t>
      </w:r>
      <w:r w:rsidR="00D85C55">
        <w:t>ra</w:t>
      </w:r>
      <w:r w:rsidR="00E61F4B">
        <w:t xml:space="preserve"> más alejada en el tiempo</w:t>
      </w:r>
      <w:r w:rsidR="00672656">
        <w:t xml:space="preserve">, </w:t>
      </w:r>
      <w:r w:rsidR="00F07B88">
        <w:t xml:space="preserve">se </w:t>
      </w:r>
      <w:r w:rsidR="009D2B20">
        <w:t xml:space="preserve">incrementa la posibilidad de </w:t>
      </w:r>
      <w:r w:rsidR="00F07B88">
        <w:t>generar nuevos anticuerpos</w:t>
      </w:r>
      <w:r w:rsidR="009D2B20">
        <w:t xml:space="preserve"> </w:t>
      </w:r>
      <w:r w:rsidR="000F5C04">
        <w:t xml:space="preserve">de mayor especificidad </w:t>
      </w:r>
      <w:r w:rsidR="009D2B20">
        <w:t>aún</w:t>
      </w:r>
      <w:r w:rsidR="00C20C62">
        <w:t>,</w:t>
      </w:r>
      <w:r w:rsidR="00F07B88">
        <w:t xml:space="preserve"> puesto que ya contamos con linfocitos B </w:t>
      </w:r>
      <w:r w:rsidR="00672656">
        <w:t xml:space="preserve">de larga vida </w:t>
      </w:r>
      <w:r w:rsidR="00F07B88">
        <w:t xml:space="preserve">y de memoria </w:t>
      </w:r>
      <w:r w:rsidR="007405C5">
        <w:t>específicos</w:t>
      </w:r>
      <w:r w:rsidR="00672656">
        <w:t xml:space="preserve">. </w:t>
      </w:r>
      <w:r w:rsidR="00941EDC">
        <w:t>A</w:t>
      </w:r>
      <w:r w:rsidR="00D85C55">
        <w:t xml:space="preserve">nte </w:t>
      </w:r>
      <w:r w:rsidR="000F5C04">
        <w:t xml:space="preserve">un </w:t>
      </w:r>
      <w:r w:rsidR="00941EDC">
        <w:t xml:space="preserve">nuevo </w:t>
      </w:r>
      <w:r w:rsidR="00672656">
        <w:t xml:space="preserve">encuentro </w:t>
      </w:r>
      <w:r w:rsidR="007405C5">
        <w:t>(</w:t>
      </w:r>
      <w:r w:rsidR="00C20C62">
        <w:t xml:space="preserve">ahora </w:t>
      </w:r>
      <w:r w:rsidR="007405C5">
        <w:t xml:space="preserve">pensemos en </w:t>
      </w:r>
      <w:r w:rsidR="00941EDC">
        <w:t>SARS-CoV2</w:t>
      </w:r>
      <w:r w:rsidR="007405C5">
        <w:t>)</w:t>
      </w:r>
      <w:r w:rsidR="00672656">
        <w:t>, estas células de memoria</w:t>
      </w:r>
      <w:r w:rsidR="00941EDC">
        <w:t xml:space="preserve"> se pone</w:t>
      </w:r>
      <w:r w:rsidR="007405C5">
        <w:t xml:space="preserve">n en marcha rápidamente facilitando la síntesis de </w:t>
      </w:r>
      <w:proofErr w:type="spellStart"/>
      <w:r w:rsidR="002143D6">
        <w:t>IgGs</w:t>
      </w:r>
      <w:proofErr w:type="spellEnd"/>
      <w:r w:rsidR="00941EDC">
        <w:t xml:space="preserve"> </w:t>
      </w:r>
      <w:r w:rsidR="002143D6">
        <w:t xml:space="preserve">de </w:t>
      </w:r>
      <w:r w:rsidR="00941EDC">
        <w:t>m</w:t>
      </w:r>
      <w:r w:rsidR="007405C5">
        <w:t>ejor</w:t>
      </w:r>
      <w:r w:rsidR="00941EDC">
        <w:t xml:space="preserve"> calidad </w:t>
      </w:r>
      <w:r w:rsidR="000F5C04">
        <w:t xml:space="preserve">o </w:t>
      </w:r>
      <w:r w:rsidR="00941EDC">
        <w:t>si se quiere “refinad</w:t>
      </w:r>
      <w:r w:rsidR="00950C52">
        <w:t>a</w:t>
      </w:r>
      <w:r w:rsidR="00941EDC">
        <w:t>s”</w:t>
      </w:r>
      <w:r w:rsidR="00672656">
        <w:t xml:space="preserve">, </w:t>
      </w:r>
      <w:r w:rsidR="000F5C04">
        <w:t xml:space="preserve">y por ende con </w:t>
      </w:r>
      <w:r w:rsidR="00941EDC">
        <w:t xml:space="preserve">mayor grado de </w:t>
      </w:r>
      <w:r w:rsidR="00672656">
        <w:t>protección contra</w:t>
      </w:r>
      <w:r w:rsidR="00C20C62">
        <w:t xml:space="preserve"> subsiguientes</w:t>
      </w:r>
      <w:r w:rsidR="00672656">
        <w:t xml:space="preserve"> infecciones.</w:t>
      </w:r>
    </w:p>
    <w:p w14:paraId="556F474A" w14:textId="3C2581BF" w:rsidR="00672656" w:rsidRDefault="00F07B88" w:rsidP="00672656">
      <w:pPr>
        <w:spacing w:after="0" w:line="240" w:lineRule="auto"/>
        <w:jc w:val="both"/>
      </w:pPr>
      <w:r>
        <w:t xml:space="preserve">Ante estos resultados la pregunta que uno se formula es si existirá alguna relación entre los niveles de anticuerpos neutralizantes </w:t>
      </w:r>
      <w:r w:rsidR="00672656">
        <w:t xml:space="preserve">y </w:t>
      </w:r>
      <w:r>
        <w:t xml:space="preserve">el momento en que se aplica el </w:t>
      </w:r>
      <w:r w:rsidR="00672656">
        <w:t>refuerzo</w:t>
      </w:r>
      <w:r>
        <w:t xml:space="preserve"> posterior a las 2 dosis previas</w:t>
      </w:r>
      <w:r w:rsidR="00672656">
        <w:t>.</w:t>
      </w:r>
    </w:p>
    <w:p w14:paraId="421CCC5A" w14:textId="65D882F1" w:rsidR="00386C2A" w:rsidRDefault="00386C2A" w:rsidP="00672656">
      <w:pPr>
        <w:spacing w:after="0" w:line="240" w:lineRule="auto"/>
        <w:jc w:val="both"/>
      </w:pPr>
    </w:p>
    <w:p w14:paraId="3AD37A83" w14:textId="59530CDC" w:rsidR="007405C5" w:rsidRPr="00AB62C3" w:rsidRDefault="007405C5" w:rsidP="00672656">
      <w:pPr>
        <w:spacing w:after="0" w:line="240" w:lineRule="auto"/>
        <w:jc w:val="both"/>
        <w:rPr>
          <w:b/>
          <w:bCs/>
        </w:rPr>
      </w:pPr>
      <w:r w:rsidRPr="00AB62C3">
        <w:rPr>
          <w:b/>
          <w:bCs/>
        </w:rPr>
        <w:t>Referencia</w:t>
      </w:r>
    </w:p>
    <w:p w14:paraId="3E24471F" w14:textId="578C422C" w:rsidR="00386C2A" w:rsidRDefault="00386C2A" w:rsidP="00672656">
      <w:pPr>
        <w:spacing w:after="0" w:line="240" w:lineRule="auto"/>
        <w:jc w:val="both"/>
        <w:rPr>
          <w:lang w:val="en-US"/>
        </w:rPr>
      </w:pPr>
      <w:r w:rsidRPr="007405C5">
        <w:t xml:space="preserve">Miyamoto, S. et al. </w:t>
      </w:r>
      <w:r w:rsidR="001A4476" w:rsidRPr="001A4476">
        <w:rPr>
          <w:lang w:val="en-US"/>
        </w:rPr>
        <w:t>Vaccination-infection interval determines cross-neutralization potency to SARS-CoV-2 Omicron after breakthrough infection by other variants</w:t>
      </w:r>
      <w:r w:rsidR="001A4476">
        <w:rPr>
          <w:lang w:val="en-US"/>
        </w:rPr>
        <w:t xml:space="preserve">. </w:t>
      </w:r>
      <w:r>
        <w:rPr>
          <w:lang w:val="en-US"/>
        </w:rPr>
        <w:t xml:space="preserve">2022. </w:t>
      </w:r>
      <w:r w:rsidRPr="00386C2A">
        <w:rPr>
          <w:lang w:val="en-US"/>
        </w:rPr>
        <w:t xml:space="preserve">Preprint at </w:t>
      </w:r>
      <w:proofErr w:type="spellStart"/>
      <w:r w:rsidRPr="00386C2A">
        <w:rPr>
          <w:lang w:val="en-US"/>
        </w:rPr>
        <w:t>medRxiv</w:t>
      </w:r>
      <w:proofErr w:type="spellEnd"/>
      <w:r w:rsidRPr="00386C2A">
        <w:rPr>
          <w:lang w:val="en-US"/>
        </w:rPr>
        <w:t xml:space="preserve"> </w:t>
      </w:r>
      <w:hyperlink r:id="rId4" w:history="1">
        <w:r w:rsidRPr="00531027">
          <w:rPr>
            <w:rStyle w:val="Hipervnculo"/>
            <w:lang w:val="en-US"/>
          </w:rPr>
          <w:t>https://doi.org/10.1101/2021.12.28.21268481</w:t>
        </w:r>
      </w:hyperlink>
    </w:p>
    <w:p w14:paraId="35751B8B" w14:textId="77777777" w:rsidR="00386C2A" w:rsidRPr="00386C2A" w:rsidRDefault="00386C2A" w:rsidP="00672656">
      <w:pPr>
        <w:spacing w:after="0" w:line="240" w:lineRule="auto"/>
        <w:jc w:val="both"/>
        <w:rPr>
          <w:lang w:val="en-US"/>
        </w:rPr>
      </w:pPr>
    </w:p>
    <w:sectPr w:rsidR="00386C2A" w:rsidRPr="00386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6"/>
    <w:rsid w:val="000F5C04"/>
    <w:rsid w:val="00147C33"/>
    <w:rsid w:val="00175518"/>
    <w:rsid w:val="001A215E"/>
    <w:rsid w:val="001A4476"/>
    <w:rsid w:val="00210A02"/>
    <w:rsid w:val="002143D6"/>
    <w:rsid w:val="00386C2A"/>
    <w:rsid w:val="005C4589"/>
    <w:rsid w:val="00643C5C"/>
    <w:rsid w:val="00672656"/>
    <w:rsid w:val="006E05A8"/>
    <w:rsid w:val="007405C5"/>
    <w:rsid w:val="0077181A"/>
    <w:rsid w:val="007E5528"/>
    <w:rsid w:val="00884BE2"/>
    <w:rsid w:val="00941EDC"/>
    <w:rsid w:val="00950C52"/>
    <w:rsid w:val="00961833"/>
    <w:rsid w:val="009D2B20"/>
    <w:rsid w:val="00A11492"/>
    <w:rsid w:val="00AB62C3"/>
    <w:rsid w:val="00AD755E"/>
    <w:rsid w:val="00AE4F57"/>
    <w:rsid w:val="00BB4A0B"/>
    <w:rsid w:val="00C20C62"/>
    <w:rsid w:val="00C87998"/>
    <w:rsid w:val="00CE1B7E"/>
    <w:rsid w:val="00D57AD9"/>
    <w:rsid w:val="00D85C55"/>
    <w:rsid w:val="00DE2C32"/>
    <w:rsid w:val="00E61F4B"/>
    <w:rsid w:val="00F0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3F46F"/>
  <w15:chartTrackingRefBased/>
  <w15:docId w15:val="{71DEAC0A-689E-49AF-AEF2-273E4BF4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6C2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01/2021.12.28.2126848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Bottasso</dc:creator>
  <cp:keywords/>
  <dc:description/>
  <cp:lastModifiedBy>Oscar Bottasso</cp:lastModifiedBy>
  <cp:revision>15</cp:revision>
  <dcterms:created xsi:type="dcterms:W3CDTF">2022-01-10T20:43:00Z</dcterms:created>
  <dcterms:modified xsi:type="dcterms:W3CDTF">2022-01-13T10:23:00Z</dcterms:modified>
</cp:coreProperties>
</file>