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A6720" w14:textId="0F1B1871" w:rsidR="003E4CE3" w:rsidRDefault="003E4CE3" w:rsidP="003E4CE3">
      <w:pPr>
        <w:spacing w:after="0" w:line="240" w:lineRule="auto"/>
        <w:jc w:val="center"/>
        <w:rPr>
          <w:sz w:val="24"/>
          <w:szCs w:val="24"/>
        </w:rPr>
      </w:pPr>
      <w:r w:rsidRPr="003E4CE3">
        <w:rPr>
          <w:sz w:val="24"/>
          <w:szCs w:val="24"/>
        </w:rPr>
        <w:t>SEGUIMIENTO DE VARIANTES DE SARS-COV-2 EN AGUAS RESIDUALES</w:t>
      </w:r>
    </w:p>
    <w:p w14:paraId="1D856C83" w14:textId="77777777" w:rsidR="003E4CE3" w:rsidRPr="003E4CE3" w:rsidRDefault="003E4CE3" w:rsidP="003E4CE3">
      <w:pPr>
        <w:spacing w:after="0" w:line="240" w:lineRule="auto"/>
        <w:jc w:val="center"/>
        <w:rPr>
          <w:sz w:val="24"/>
          <w:szCs w:val="24"/>
        </w:rPr>
      </w:pPr>
    </w:p>
    <w:p w14:paraId="01B50EEC" w14:textId="3ACE67B9" w:rsidR="003E4CE3" w:rsidRDefault="003E4CE3" w:rsidP="003E4CE3">
      <w:pPr>
        <w:spacing w:after="0" w:line="240" w:lineRule="auto"/>
        <w:jc w:val="both"/>
      </w:pPr>
      <w:r>
        <w:t xml:space="preserve">Durante la infección por SARS-CoV-2, las personas </w:t>
      </w:r>
      <w:r w:rsidR="00123D3D">
        <w:t>excretan</w:t>
      </w:r>
      <w:r>
        <w:t xml:space="preserve"> el virus</w:t>
      </w:r>
      <w:r w:rsidR="00E26142">
        <w:t>,</w:t>
      </w:r>
      <w:r>
        <w:t xml:space="preserve"> </w:t>
      </w:r>
      <w:r w:rsidR="00123D3D">
        <w:t xml:space="preserve">el cual puede </w:t>
      </w:r>
      <w:r w:rsidR="00E26142">
        <w:t xml:space="preserve">aparecer </w:t>
      </w:r>
      <w:r w:rsidR="00123D3D">
        <w:t>en las aguas residuales</w:t>
      </w:r>
      <w:r w:rsidR="007922F3">
        <w:t xml:space="preserve"> (AR)</w:t>
      </w:r>
      <w:r w:rsidR="00123D3D">
        <w:t xml:space="preserve">, independientemente de que </w:t>
      </w:r>
      <w:r w:rsidR="00E26142">
        <w:t xml:space="preserve">se presenten síntomas, </w:t>
      </w:r>
      <w:r w:rsidR="00123D3D">
        <w:t>o no</w:t>
      </w:r>
      <w:r>
        <w:t xml:space="preserve">. El </w:t>
      </w:r>
      <w:r w:rsidR="00123D3D">
        <w:t xml:space="preserve">estudio </w:t>
      </w:r>
      <w:r>
        <w:t xml:space="preserve">de </w:t>
      </w:r>
      <w:r w:rsidR="00E26142">
        <w:t xml:space="preserve">AR </w:t>
      </w:r>
      <w:r>
        <w:t xml:space="preserve">para rastrear la transmisión viral </w:t>
      </w:r>
      <w:r w:rsidR="00123D3D">
        <w:t>es consecuentemente relevante, pero dificultoso porque e</w:t>
      </w:r>
      <w:r>
        <w:t>l ARN se daña fácilmente</w:t>
      </w:r>
      <w:r w:rsidR="00123D3D">
        <w:t xml:space="preserve"> y es </w:t>
      </w:r>
      <w:r>
        <w:t xml:space="preserve">relativamente escaso en </w:t>
      </w:r>
      <w:r w:rsidR="00123D3D">
        <w:t xml:space="preserve">las </w:t>
      </w:r>
      <w:r>
        <w:t xml:space="preserve">muestras </w:t>
      </w:r>
      <w:r w:rsidR="00123D3D">
        <w:t xml:space="preserve">recolectadas como para obtener </w:t>
      </w:r>
      <w:r w:rsidR="00E26142">
        <w:t xml:space="preserve">un material genético </w:t>
      </w:r>
      <w:r>
        <w:t xml:space="preserve">del SARS-CoV-2 de alta calidad </w:t>
      </w:r>
      <w:r w:rsidR="003B4BDB">
        <w:t xml:space="preserve">en </w:t>
      </w:r>
      <w:r w:rsidR="00E26142">
        <w:t>dichas</w:t>
      </w:r>
      <w:r w:rsidR="003B4BDB">
        <w:t xml:space="preserve"> </w:t>
      </w:r>
      <w:r>
        <w:t>aguas.</w:t>
      </w:r>
    </w:p>
    <w:p w14:paraId="1A0A35D3" w14:textId="332E6175" w:rsidR="003E4CE3" w:rsidRDefault="003E4CE3" w:rsidP="003E4CE3">
      <w:pPr>
        <w:spacing w:after="0" w:line="240" w:lineRule="auto"/>
        <w:jc w:val="both"/>
      </w:pPr>
      <w:r>
        <w:t>En un estudio</w:t>
      </w:r>
      <w:r w:rsidR="003B4BDB">
        <w:t xml:space="preserve"> publicado el pasado mes de julio</w:t>
      </w:r>
      <w:r>
        <w:t>, un equipo de investigadores de la Universidad de California</w:t>
      </w:r>
      <w:r w:rsidR="00E26142">
        <w:t xml:space="preserve"> en</w:t>
      </w:r>
      <w:r>
        <w:t xml:space="preserve"> San Diego (UCSD) y el Instituto de Investigación </w:t>
      </w:r>
      <w:proofErr w:type="spellStart"/>
      <w:r>
        <w:t>Scripps</w:t>
      </w:r>
      <w:proofErr w:type="spellEnd"/>
      <w:r>
        <w:t xml:space="preserve"> se propusieron </w:t>
      </w:r>
      <w:r w:rsidR="00E26142">
        <w:t xml:space="preserve">superar </w:t>
      </w:r>
      <w:r w:rsidR="003B4BDB">
        <w:t>estas</w:t>
      </w:r>
      <w:r>
        <w:t xml:space="preserve"> limitaciones. </w:t>
      </w:r>
      <w:r w:rsidR="003B4BDB">
        <w:t xml:space="preserve">Para </w:t>
      </w:r>
      <w:r w:rsidR="00E26142">
        <w:t xml:space="preserve">ello </w:t>
      </w:r>
      <w:r w:rsidR="003B4BDB">
        <w:t>d</w:t>
      </w:r>
      <w:r>
        <w:t xml:space="preserve">iseñaron un tipo de </w:t>
      </w:r>
      <w:r w:rsidR="0069089C">
        <w:t>nano esfera</w:t>
      </w:r>
      <w:r>
        <w:t xml:space="preserve"> que se une de manera eficiente al ARN viral en las </w:t>
      </w:r>
      <w:r w:rsidR="007922F3">
        <w:t>AR</w:t>
      </w:r>
      <w:r>
        <w:t xml:space="preserve">, </w:t>
      </w:r>
      <w:r w:rsidR="003B4BDB">
        <w:t xml:space="preserve">y de ese modo </w:t>
      </w:r>
      <w:r w:rsidR="00E26142">
        <w:t xml:space="preserve">es posible </w:t>
      </w:r>
      <w:r w:rsidR="003B4BDB">
        <w:t>extraerlo</w:t>
      </w:r>
      <w:r>
        <w:t xml:space="preserve"> más intacto para la secuenciación. El equipo también desarrolló una herramienta de análisis informático </w:t>
      </w:r>
      <w:r w:rsidR="00E26142">
        <w:t xml:space="preserve">que permite </w:t>
      </w:r>
      <w:r>
        <w:t xml:space="preserve">reconocer </w:t>
      </w:r>
      <w:r w:rsidR="003B4BDB">
        <w:t xml:space="preserve">fragmentos </w:t>
      </w:r>
      <w:r>
        <w:t>pequeñ</w:t>
      </w:r>
      <w:r w:rsidR="003B4BDB">
        <w:t>o</w:t>
      </w:r>
      <w:r>
        <w:t>s y distint</w:t>
      </w:r>
      <w:r w:rsidR="003B4BDB">
        <w:t>o</w:t>
      </w:r>
      <w:r>
        <w:t>s de esas secuencias</w:t>
      </w:r>
      <w:r w:rsidR="003B4BDB">
        <w:t xml:space="preserve">, </w:t>
      </w:r>
      <w:r w:rsidR="00E26142">
        <w:t xml:space="preserve">con miras </w:t>
      </w:r>
      <w:r w:rsidR="003B4BDB">
        <w:t xml:space="preserve">a identificar </w:t>
      </w:r>
      <w:r>
        <w:t xml:space="preserve">rápidamente diferentes variantes virales en las muestras recolectadas y estimar su </w:t>
      </w:r>
      <w:r w:rsidR="006F2249">
        <w:t>cuantía</w:t>
      </w:r>
      <w:r>
        <w:t>.</w:t>
      </w:r>
    </w:p>
    <w:p w14:paraId="14BF9B13" w14:textId="424DFCBA" w:rsidR="003E4CE3" w:rsidRDefault="003E4CE3" w:rsidP="003E4CE3">
      <w:pPr>
        <w:spacing w:after="0" w:line="240" w:lineRule="auto"/>
        <w:jc w:val="both"/>
      </w:pPr>
      <w:r>
        <w:t xml:space="preserve">Los investigadores probaron el nuevo sistema de monitoreo entre noviembre de 2020 y septiembre de 2021. Examinaron las </w:t>
      </w:r>
      <w:r w:rsidR="007922F3">
        <w:t xml:space="preserve">AR </w:t>
      </w:r>
      <w:r>
        <w:t xml:space="preserve">recolectadas diariamente alrededor del campus de UCSD. También </w:t>
      </w:r>
      <w:r w:rsidR="00B716DA">
        <w:t>exploraron</w:t>
      </w:r>
      <w:r>
        <w:t xml:space="preserve"> muestras diarias de la planta principal de tratamiento de </w:t>
      </w:r>
      <w:r w:rsidR="007922F3">
        <w:t xml:space="preserve">AR </w:t>
      </w:r>
      <w:r>
        <w:t xml:space="preserve">que atiende al gran condado de San Diego. </w:t>
      </w:r>
    </w:p>
    <w:p w14:paraId="15ACF3F5" w14:textId="6B19C17A" w:rsidR="003E4CE3" w:rsidRDefault="003E4CE3" w:rsidP="003E4CE3">
      <w:pPr>
        <w:spacing w:after="0" w:line="240" w:lineRule="auto"/>
        <w:jc w:val="both"/>
      </w:pPr>
      <w:r>
        <w:t>L</w:t>
      </w:r>
      <w:r w:rsidR="006F2249">
        <w:t>o</w:t>
      </w:r>
      <w:r>
        <w:t xml:space="preserve">s </w:t>
      </w:r>
      <w:r w:rsidR="006F2249">
        <w:t xml:space="preserve">datos recolectados </w:t>
      </w:r>
      <w:r>
        <w:t xml:space="preserve">en las muestras de </w:t>
      </w:r>
      <w:r w:rsidR="007922F3">
        <w:t>AR</w:t>
      </w:r>
      <w:r>
        <w:t xml:space="preserve"> reflejaron l</w:t>
      </w:r>
      <w:r w:rsidR="008D6C6B">
        <w:t>o registrado con</w:t>
      </w:r>
      <w:r>
        <w:t xml:space="preserve"> las pruebas clínicas durante el período </w:t>
      </w:r>
      <w:r w:rsidR="006F2249">
        <w:t>referido</w:t>
      </w:r>
      <w:r>
        <w:t xml:space="preserve">. </w:t>
      </w:r>
      <w:r w:rsidR="008D6C6B">
        <w:t xml:space="preserve">Sin embargo, </w:t>
      </w:r>
      <w:r>
        <w:t xml:space="preserve">el </w:t>
      </w:r>
      <w:r w:rsidR="00EA1B4B">
        <w:t xml:space="preserve">primer sistema </w:t>
      </w:r>
      <w:r>
        <w:t xml:space="preserve">de </w:t>
      </w:r>
      <w:r w:rsidR="00EA1B4B">
        <w:t>detección identific</w:t>
      </w:r>
      <w:r>
        <w:t xml:space="preserve">ó </w:t>
      </w:r>
      <w:r w:rsidR="008D6C6B">
        <w:t xml:space="preserve">las variantes </w:t>
      </w:r>
      <w:r>
        <w:t>Alpha, y otras</w:t>
      </w:r>
      <w:r w:rsidR="008D6C6B">
        <w:t xml:space="preserve"> adicionales</w:t>
      </w:r>
      <w:r>
        <w:t xml:space="preserve"> unas dos semanas antes de que comenzaran a aparecer en las muestras clínicas</w:t>
      </w:r>
      <w:r w:rsidR="008D6C6B">
        <w:t xml:space="preserve"> de los pacientes</w:t>
      </w:r>
      <w:r>
        <w:t xml:space="preserve">. El </w:t>
      </w:r>
      <w:r w:rsidR="007922F3">
        <w:t>método</w:t>
      </w:r>
      <w:r>
        <w:t xml:space="preserve"> </w:t>
      </w:r>
      <w:r w:rsidR="008D6C6B">
        <w:t>indicó</w:t>
      </w:r>
      <w:r w:rsidR="007922F3">
        <w:t>, asimismo,</w:t>
      </w:r>
      <w:r w:rsidR="008D6C6B">
        <w:t xml:space="preserve"> </w:t>
      </w:r>
      <w:r>
        <w:t xml:space="preserve">la presencia de la variante Ómicron en San Diego más de una semana antes de que fuera detectada por muestreo clínico en la comunidad. Esta detección temprana se produjo </w:t>
      </w:r>
      <w:r w:rsidR="007922F3">
        <w:t xml:space="preserve">no obstante </w:t>
      </w:r>
      <w:r>
        <w:t>que los investigadores tenían menos de</w:t>
      </w:r>
      <w:r w:rsidR="007922F3">
        <w:t xml:space="preserve"> un</w:t>
      </w:r>
      <w:r>
        <w:t xml:space="preserve"> 3 % de muestras de </w:t>
      </w:r>
      <w:r w:rsidR="007922F3">
        <w:t xml:space="preserve">AR respecto de los </w:t>
      </w:r>
      <w:r>
        <w:t>hisop</w:t>
      </w:r>
      <w:r w:rsidR="007922F3">
        <w:t>ad</w:t>
      </w:r>
      <w:r>
        <w:t>os.</w:t>
      </w:r>
    </w:p>
    <w:p w14:paraId="2717BF7E" w14:textId="0C162C1E" w:rsidR="003E4CE3" w:rsidRDefault="003E4CE3" w:rsidP="003E4CE3">
      <w:pPr>
        <w:spacing w:after="0" w:line="240" w:lineRule="auto"/>
        <w:jc w:val="both"/>
      </w:pPr>
      <w:r>
        <w:t xml:space="preserve">El </w:t>
      </w:r>
      <w:r w:rsidR="007922F3">
        <w:t xml:space="preserve">estudio </w:t>
      </w:r>
      <w:r>
        <w:t xml:space="preserve">de </w:t>
      </w:r>
      <w:r w:rsidR="007922F3">
        <w:t xml:space="preserve">AR </w:t>
      </w:r>
      <w:r>
        <w:t xml:space="preserve">continuó detectando variantes en la comunidad semanas después de que ya no aparecieran regularmente en las pruebas clínicas. También </w:t>
      </w:r>
      <w:r w:rsidR="006F2249">
        <w:t xml:space="preserve">halló </w:t>
      </w:r>
      <w:r>
        <w:t xml:space="preserve">variantes raras que no se encontraban a menudo </w:t>
      </w:r>
      <w:r w:rsidR="00FD0401">
        <w:t>al estudiarse los pacientes</w:t>
      </w:r>
      <w:r>
        <w:t>.</w:t>
      </w:r>
    </w:p>
    <w:p w14:paraId="3C51D702" w14:textId="31A2DC44" w:rsidR="001A215E" w:rsidRDefault="00B3216A" w:rsidP="003E4CE3">
      <w:pPr>
        <w:spacing w:after="0" w:line="240" w:lineRule="auto"/>
        <w:jc w:val="both"/>
      </w:pPr>
      <w:r>
        <w:t xml:space="preserve">A la par de expandir nuestro conocimiento en torno a la epidemiología de la infección, la estrategia aplicada seguramente </w:t>
      </w:r>
      <w:r w:rsidR="003E4CE3">
        <w:t>p</w:t>
      </w:r>
      <w:r>
        <w:t xml:space="preserve">odría ser útil para la </w:t>
      </w:r>
      <w:r w:rsidR="006F2249">
        <w:t xml:space="preserve">localización </w:t>
      </w:r>
      <w:r w:rsidR="003E4CE3">
        <w:t>tempran</w:t>
      </w:r>
      <w:r>
        <w:t xml:space="preserve">a de variantes </w:t>
      </w:r>
      <w:r w:rsidR="00BC2B64">
        <w:t xml:space="preserve">y </w:t>
      </w:r>
      <w:r>
        <w:t>en función de sus características implementar medidas de intervención</w:t>
      </w:r>
      <w:r w:rsidR="003E4CE3">
        <w:t>.</w:t>
      </w:r>
    </w:p>
    <w:p w14:paraId="272862A3" w14:textId="535CDB6F" w:rsidR="003E4CE3" w:rsidRDefault="003E4CE3" w:rsidP="003E4CE3">
      <w:pPr>
        <w:spacing w:after="0" w:line="240" w:lineRule="auto"/>
        <w:jc w:val="both"/>
      </w:pPr>
    </w:p>
    <w:p w14:paraId="2C5B1175" w14:textId="71AC9D12" w:rsidR="003E4CE3" w:rsidRPr="00123D3D" w:rsidRDefault="003E4CE3" w:rsidP="003E4CE3">
      <w:pPr>
        <w:spacing w:after="0" w:line="240" w:lineRule="auto"/>
        <w:jc w:val="both"/>
        <w:rPr>
          <w:b/>
          <w:bCs/>
          <w:lang w:val="en-US"/>
        </w:rPr>
      </w:pPr>
      <w:proofErr w:type="spellStart"/>
      <w:r w:rsidRPr="00123D3D">
        <w:rPr>
          <w:b/>
          <w:bCs/>
          <w:lang w:val="en-US"/>
        </w:rPr>
        <w:t>Referencia</w:t>
      </w:r>
      <w:proofErr w:type="spellEnd"/>
    </w:p>
    <w:p w14:paraId="0612A15F" w14:textId="155D84BF" w:rsidR="003E4CE3" w:rsidRPr="003E4CE3" w:rsidRDefault="003E4CE3" w:rsidP="003E4CE3">
      <w:pPr>
        <w:spacing w:after="0" w:line="240" w:lineRule="auto"/>
        <w:jc w:val="both"/>
        <w:rPr>
          <w:lang w:val="en-US"/>
        </w:rPr>
      </w:pPr>
      <w:r w:rsidRPr="003E4CE3">
        <w:rPr>
          <w:lang w:val="en-US"/>
        </w:rPr>
        <w:t>Karthikeyan S</w:t>
      </w:r>
      <w:r>
        <w:rPr>
          <w:lang w:val="en-US"/>
        </w:rPr>
        <w:t xml:space="preserve"> et al. </w:t>
      </w:r>
      <w:r w:rsidRPr="003E4CE3">
        <w:rPr>
          <w:lang w:val="en-US"/>
        </w:rPr>
        <w:t>Wastewater sequencing reveals early cryptic SARS-CoV-2 variant transmission. Nature 2022 Jul 7</w:t>
      </w:r>
      <w:r>
        <w:rPr>
          <w:lang w:val="en-US"/>
        </w:rPr>
        <w:t>,</w:t>
      </w:r>
      <w:r w:rsidRPr="003E4CE3">
        <w:rPr>
          <w:lang w:val="en-US"/>
        </w:rPr>
        <w:t xml:space="preserve"> </w:t>
      </w:r>
      <w:proofErr w:type="spellStart"/>
      <w:r w:rsidRPr="003E4CE3">
        <w:rPr>
          <w:lang w:val="en-US"/>
        </w:rPr>
        <w:t>doi</w:t>
      </w:r>
      <w:proofErr w:type="spellEnd"/>
      <w:r w:rsidRPr="003E4CE3">
        <w:rPr>
          <w:lang w:val="en-US"/>
        </w:rPr>
        <w:t>: 10.1038/s41586-022-05049-6</w:t>
      </w:r>
    </w:p>
    <w:sectPr w:rsidR="003E4CE3" w:rsidRPr="003E4C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CE3"/>
    <w:rsid w:val="00123D3D"/>
    <w:rsid w:val="001A215E"/>
    <w:rsid w:val="003B4BDB"/>
    <w:rsid w:val="003E4CE3"/>
    <w:rsid w:val="0069089C"/>
    <w:rsid w:val="006F2249"/>
    <w:rsid w:val="007922F3"/>
    <w:rsid w:val="008D6C6B"/>
    <w:rsid w:val="00B3216A"/>
    <w:rsid w:val="00B716DA"/>
    <w:rsid w:val="00BC2B64"/>
    <w:rsid w:val="00D57AD9"/>
    <w:rsid w:val="00E26142"/>
    <w:rsid w:val="00EA1B4B"/>
    <w:rsid w:val="00FD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2827F"/>
  <w15:chartTrackingRefBased/>
  <w15:docId w15:val="{F229CD2A-D0CD-473B-BDEA-E1114A0E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417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Bottasso</dc:creator>
  <cp:keywords/>
  <dc:description/>
  <cp:lastModifiedBy>Oscar Bottasso</cp:lastModifiedBy>
  <cp:revision>8</cp:revision>
  <dcterms:created xsi:type="dcterms:W3CDTF">2022-08-10T17:16:00Z</dcterms:created>
  <dcterms:modified xsi:type="dcterms:W3CDTF">2022-08-12T19:33:00Z</dcterms:modified>
</cp:coreProperties>
</file>