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1BA9" w14:textId="30777A77" w:rsidR="006556E1" w:rsidRPr="006556E1" w:rsidRDefault="00D2288B" w:rsidP="006556E1">
      <w:pPr>
        <w:spacing w:after="0" w:line="240" w:lineRule="auto"/>
        <w:jc w:val="center"/>
        <w:rPr>
          <w:sz w:val="24"/>
          <w:szCs w:val="24"/>
        </w:rPr>
      </w:pPr>
      <w:r>
        <w:rPr>
          <w:sz w:val="24"/>
          <w:szCs w:val="24"/>
        </w:rPr>
        <w:t xml:space="preserve">NUEVOS APORTES EN CUANTO A LOS MECANISMOS IMPLICADOS EN LA </w:t>
      </w:r>
      <w:r w:rsidR="006556E1" w:rsidRPr="006556E1">
        <w:rPr>
          <w:sz w:val="24"/>
          <w:szCs w:val="24"/>
        </w:rPr>
        <w:t xml:space="preserve">DISFUNCIÓN OLFATIVA </w:t>
      </w:r>
      <w:r>
        <w:rPr>
          <w:sz w:val="24"/>
          <w:szCs w:val="24"/>
        </w:rPr>
        <w:t xml:space="preserve">POR </w:t>
      </w:r>
      <w:r w:rsidR="006556E1" w:rsidRPr="006556E1">
        <w:rPr>
          <w:sz w:val="24"/>
          <w:szCs w:val="24"/>
        </w:rPr>
        <w:t>COVID-19</w:t>
      </w:r>
      <w:r>
        <w:rPr>
          <w:sz w:val="24"/>
          <w:szCs w:val="24"/>
        </w:rPr>
        <w:t xml:space="preserve"> </w:t>
      </w:r>
    </w:p>
    <w:p w14:paraId="267E68DD" w14:textId="77777777" w:rsidR="006556E1" w:rsidRDefault="006556E1" w:rsidP="00B81EEE">
      <w:pPr>
        <w:spacing w:after="0" w:line="240" w:lineRule="auto"/>
        <w:jc w:val="both"/>
      </w:pPr>
    </w:p>
    <w:p w14:paraId="48C233A6" w14:textId="5F5DD83A" w:rsidR="001A215E" w:rsidRDefault="00B81EEE" w:rsidP="00B81EEE">
      <w:pPr>
        <w:spacing w:after="0" w:line="240" w:lineRule="auto"/>
        <w:jc w:val="both"/>
      </w:pPr>
      <w:r>
        <w:t xml:space="preserve">La frecuencia de la disfunción olfativa </w:t>
      </w:r>
      <w:r w:rsidR="004A1ACC">
        <w:t xml:space="preserve">en </w:t>
      </w:r>
      <w:r>
        <w:t xml:space="preserve">COVID-19 </w:t>
      </w:r>
      <w:r w:rsidR="004A1ACC">
        <w:t xml:space="preserve">excede a lo visto en patologías </w:t>
      </w:r>
      <w:r>
        <w:t xml:space="preserve">causadas por otros virus </w:t>
      </w:r>
      <w:r w:rsidR="004A1ACC">
        <w:t xml:space="preserve">que derivan </w:t>
      </w:r>
      <w:r>
        <w:t>en la pérdida del olfato a un</w:t>
      </w:r>
      <w:r w:rsidR="004A1ACC">
        <w:t>a escala menor</w:t>
      </w:r>
      <w:r>
        <w:t xml:space="preserve">, principalmente por congestión y obstrucción nasal, o </w:t>
      </w:r>
      <w:r w:rsidR="004A1ACC">
        <w:t xml:space="preserve">bien </w:t>
      </w:r>
      <w:r>
        <w:t xml:space="preserve">como </w:t>
      </w:r>
      <w:r w:rsidR="004A1ACC">
        <w:t xml:space="preserve">una </w:t>
      </w:r>
      <w:r>
        <w:t>secuela de la infección aguda</w:t>
      </w:r>
      <w:r w:rsidR="004A1ACC">
        <w:t>. Sea como fuere</w:t>
      </w:r>
      <w:r>
        <w:t xml:space="preserve">, no </w:t>
      </w:r>
      <w:r w:rsidR="004A1ACC">
        <w:t xml:space="preserve">tuvo a </w:t>
      </w:r>
      <w:r>
        <w:t xml:space="preserve">lugar </w:t>
      </w:r>
      <w:r w:rsidR="004A1ACC">
        <w:t xml:space="preserve">una pérdida del olfato tan </w:t>
      </w:r>
      <w:r>
        <w:t xml:space="preserve">repentina </w:t>
      </w:r>
      <w:r w:rsidR="004A1ACC">
        <w:t xml:space="preserve">como amplia </w:t>
      </w:r>
      <w:r>
        <w:t xml:space="preserve">en </w:t>
      </w:r>
      <w:r w:rsidR="004A1ACC">
        <w:t>cifras que alcanzaron a</w:t>
      </w:r>
      <w:r>
        <w:t xml:space="preserve"> cientos de millones de casos </w:t>
      </w:r>
      <w:r w:rsidR="004A1ACC">
        <w:t xml:space="preserve">de </w:t>
      </w:r>
      <w:r>
        <w:t>COVID-19</w:t>
      </w:r>
      <w:r w:rsidR="004A1ACC">
        <w:t>+</w:t>
      </w:r>
      <w:r>
        <w:t xml:space="preserve">. </w:t>
      </w:r>
      <w:r w:rsidR="004A1ACC">
        <w:t>La medicina se preguntaba q</w:t>
      </w:r>
      <w:r>
        <w:t xml:space="preserve">ué tiene de diferente el SARS-CoV-2 en comparación con </w:t>
      </w:r>
      <w:r w:rsidR="004A1ACC">
        <w:t xml:space="preserve">los </w:t>
      </w:r>
      <w:r>
        <w:t xml:space="preserve">coronavirus </w:t>
      </w:r>
      <w:r w:rsidR="004A1ACC">
        <w:t xml:space="preserve">precedentes como para </w:t>
      </w:r>
      <w:r>
        <w:t>impact</w:t>
      </w:r>
      <w:r w:rsidR="004A1ACC">
        <w:t>ar sobremanera sobre</w:t>
      </w:r>
      <w:r>
        <w:t xml:space="preserve"> el sentido del olfato</w:t>
      </w:r>
      <w:r w:rsidR="004A1ACC">
        <w:t>.</w:t>
      </w:r>
      <w:r>
        <w:t xml:space="preserve"> La mayoría de los mecanismos propuestos para explicar </w:t>
      </w:r>
      <w:r w:rsidR="00DA28C8">
        <w:t xml:space="preserve">este rasgo tan particular de la enfermedad por </w:t>
      </w:r>
      <w:r>
        <w:t xml:space="preserve">COVID-19 no son </w:t>
      </w:r>
      <w:r w:rsidR="00DA28C8">
        <w:t>plena</w:t>
      </w:r>
      <w:r>
        <w:t xml:space="preserve">mente consistentes con los </w:t>
      </w:r>
      <w:r w:rsidR="00DA28C8">
        <w:t xml:space="preserve">resultados obtenidos tanto en pacientes como en </w:t>
      </w:r>
      <w:r>
        <w:t xml:space="preserve">modelos </w:t>
      </w:r>
      <w:r w:rsidR="00DA28C8">
        <w:t>experimenta</w:t>
      </w:r>
      <w:r>
        <w:t>les.</w:t>
      </w:r>
      <w:r w:rsidR="005347F6">
        <w:t xml:space="preserve"> </w:t>
      </w:r>
    </w:p>
    <w:p w14:paraId="4F56D1B4" w14:textId="636B2889" w:rsidR="00047F45" w:rsidRDefault="005347F6" w:rsidP="00047F45">
      <w:pPr>
        <w:spacing w:after="0" w:line="240" w:lineRule="auto"/>
        <w:jc w:val="both"/>
      </w:pPr>
      <w:r>
        <w:t>A pesar de que l</w:t>
      </w:r>
      <w:r w:rsidR="00047F45">
        <w:t xml:space="preserve">os </w:t>
      </w:r>
      <w:r>
        <w:t>eventos involucrados d</w:t>
      </w:r>
      <w:r w:rsidR="00047F45">
        <w:t xml:space="preserve">e la disfunción olfativa </w:t>
      </w:r>
      <w:r>
        <w:t xml:space="preserve">durante </w:t>
      </w:r>
      <w:r w:rsidR="00047F45">
        <w:t xml:space="preserve">COVID-19 no están </w:t>
      </w:r>
      <w:r>
        <w:t xml:space="preserve">esclarecidos el trabajo al que se hace referencia efectúa un </w:t>
      </w:r>
      <w:r w:rsidR="00047F45">
        <w:t xml:space="preserve">examinan </w:t>
      </w:r>
      <w:r>
        <w:t xml:space="preserve">cuidadoso en torno a </w:t>
      </w:r>
      <w:r w:rsidR="00047F45">
        <w:t xml:space="preserve">los potenciales </w:t>
      </w:r>
      <w:r>
        <w:t xml:space="preserve">procesos </w:t>
      </w:r>
      <w:r w:rsidR="00047F45">
        <w:t>que pued</w:t>
      </w:r>
      <w:r>
        <w:t>a</w:t>
      </w:r>
      <w:r w:rsidR="00047F45">
        <w:t xml:space="preserve">n </w:t>
      </w:r>
      <w:r>
        <w:t xml:space="preserve">llevar a una pérdida o alteración en </w:t>
      </w:r>
      <w:r w:rsidR="00047F45">
        <w:t>el sentido del olfato</w:t>
      </w:r>
      <w:r w:rsidR="002016DB">
        <w:rPr>
          <w:rStyle w:val="Refdenotaalpie"/>
        </w:rPr>
        <w:footnoteReference w:id="1"/>
      </w:r>
      <w:r w:rsidR="00047F45">
        <w:t xml:space="preserve">. Entre las hipótesis </w:t>
      </w:r>
      <w:r w:rsidR="00F2770C">
        <w:t>presentes</w:t>
      </w:r>
      <w:r w:rsidR="00047F45">
        <w:t xml:space="preserve">, la más plausible es que la muerte de las células de sostén infectadas en el epitelio olfativo provoca, además de la alteración de la composición del moco, retracción de las cilias en las neuronas del receptor olfativo, posiblemente debido a </w:t>
      </w:r>
      <w:r w:rsidR="00F2770C">
        <w:t xml:space="preserve">una </w:t>
      </w:r>
      <w:r w:rsidR="00047F45">
        <w:t xml:space="preserve">falta de glucosa derivada de células de </w:t>
      </w:r>
      <w:r w:rsidR="00F2770C">
        <w:t>sostén</w:t>
      </w:r>
      <w:r w:rsidR="00047F45">
        <w:t xml:space="preserve"> </w:t>
      </w:r>
      <w:r w:rsidR="00F2770C">
        <w:t xml:space="preserve">presentes </w:t>
      </w:r>
      <w:r w:rsidR="00047F45">
        <w:t xml:space="preserve">en el moco, </w:t>
      </w:r>
      <w:r w:rsidR="00F2770C">
        <w:t xml:space="preserve">necesario para </w:t>
      </w:r>
      <w:r w:rsidR="00047F45">
        <w:t>la transducción de señales olfativas dentro de los cilios. Este mecanismo e</w:t>
      </w:r>
      <w:r w:rsidR="00F2770C">
        <w:t xml:space="preserve">ncaja </w:t>
      </w:r>
      <w:r w:rsidR="00047F45">
        <w:t xml:space="preserve">con la </w:t>
      </w:r>
      <w:r w:rsidR="00F2770C">
        <w:t xml:space="preserve">súbita </w:t>
      </w:r>
      <w:r w:rsidR="00047F45">
        <w:t xml:space="preserve">pérdida del olfato </w:t>
      </w:r>
      <w:r w:rsidR="00F2770C">
        <w:t>durante</w:t>
      </w:r>
      <w:r w:rsidR="00047F45">
        <w:t xml:space="preserve"> COVID-19, </w:t>
      </w:r>
      <w:r w:rsidR="00F2770C">
        <w:t xml:space="preserve">seguida de una </w:t>
      </w:r>
      <w:r w:rsidR="00047F45">
        <w:t xml:space="preserve">rápida recuperación </w:t>
      </w:r>
      <w:r w:rsidR="00F2770C">
        <w:t xml:space="preserve">tras </w:t>
      </w:r>
      <w:r w:rsidR="00047F45">
        <w:t xml:space="preserve">la regeneración de las células de soporte. </w:t>
      </w:r>
      <w:r w:rsidR="000D7764">
        <w:t>Si bien l</w:t>
      </w:r>
      <w:r w:rsidR="00047F45">
        <w:t>a respuesta inmun</w:t>
      </w:r>
      <w:r w:rsidR="000D7764">
        <w:t xml:space="preserve">e </w:t>
      </w:r>
      <w:r w:rsidR="00047F45">
        <w:t xml:space="preserve">del </w:t>
      </w:r>
      <w:r w:rsidR="000D7764">
        <w:t xml:space="preserve">paciente puede </w:t>
      </w:r>
      <w:r w:rsidR="00047F45">
        <w:t>provoca</w:t>
      </w:r>
      <w:r w:rsidR="000D7764">
        <w:t xml:space="preserve">r una </w:t>
      </w:r>
      <w:r w:rsidR="00047F45">
        <w:t>regulación a la baja de los genes involucrados en la transducción de señales olfativas</w:t>
      </w:r>
      <w:r w:rsidR="000D7764">
        <w:t xml:space="preserve">, su montaje es relativamente </w:t>
      </w:r>
      <w:r w:rsidR="00047F45">
        <w:t xml:space="preserve">tarde </w:t>
      </w:r>
      <w:r w:rsidR="000D7764">
        <w:t xml:space="preserve">como </w:t>
      </w:r>
      <w:r w:rsidR="00047F45">
        <w:t xml:space="preserve">para desencadenar </w:t>
      </w:r>
      <w:r w:rsidR="000D7764">
        <w:t xml:space="preserve">una </w:t>
      </w:r>
      <w:r w:rsidR="00047F45">
        <w:t>anosmia</w:t>
      </w:r>
      <w:r w:rsidR="000D7764">
        <w:t xml:space="preserve"> más bien temprana. P</w:t>
      </w:r>
      <w:r w:rsidR="00047F45">
        <w:t xml:space="preserve">ero </w:t>
      </w:r>
      <w:r w:rsidR="000D7764">
        <w:t xml:space="preserve">sí </w:t>
      </w:r>
      <w:r w:rsidR="00047F45">
        <w:t>p</w:t>
      </w:r>
      <w:r w:rsidR="000D7764">
        <w:t>o</w:t>
      </w:r>
      <w:r w:rsidR="00047F45">
        <w:t>d</w:t>
      </w:r>
      <w:r w:rsidR="000D7764">
        <w:t xml:space="preserve">ría </w:t>
      </w:r>
      <w:r w:rsidR="00047F45">
        <w:t xml:space="preserve">contribuir a </w:t>
      </w:r>
      <w:r w:rsidR="000D7764">
        <w:t>prolongar esta disfunción</w:t>
      </w:r>
      <w:r w:rsidR="00047F45">
        <w:t>.</w:t>
      </w:r>
    </w:p>
    <w:p w14:paraId="4DEC7001" w14:textId="5CF4A08E" w:rsidR="00F55169" w:rsidRDefault="00F55169" w:rsidP="00047F45">
      <w:pPr>
        <w:spacing w:after="0" w:line="240" w:lineRule="auto"/>
        <w:jc w:val="both"/>
      </w:pPr>
    </w:p>
    <w:p w14:paraId="0E649A40" w14:textId="447E341C" w:rsidR="008552CC" w:rsidRDefault="008552CC" w:rsidP="00B4281B">
      <w:pPr>
        <w:spacing w:after="0" w:line="240" w:lineRule="auto"/>
        <w:jc w:val="both"/>
      </w:pPr>
    </w:p>
    <w:p w14:paraId="38A1EC1E" w14:textId="5C938E19" w:rsidR="008552CC" w:rsidRPr="00D2288B" w:rsidRDefault="008552CC" w:rsidP="00B4281B">
      <w:pPr>
        <w:spacing w:after="0" w:line="240" w:lineRule="auto"/>
        <w:jc w:val="both"/>
        <w:rPr>
          <w:b/>
          <w:bCs/>
          <w:lang w:val="en-US"/>
        </w:rPr>
      </w:pPr>
      <w:r w:rsidRPr="00D2288B">
        <w:rPr>
          <w:b/>
          <w:bCs/>
          <w:lang w:val="en-US"/>
        </w:rPr>
        <w:t>Referencia</w:t>
      </w:r>
    </w:p>
    <w:p w14:paraId="23BF3E0F" w14:textId="1E9DFCEB" w:rsidR="008552CC" w:rsidRDefault="008552CC" w:rsidP="00B4281B">
      <w:pPr>
        <w:spacing w:after="0" w:line="240" w:lineRule="auto"/>
        <w:jc w:val="both"/>
      </w:pPr>
      <w:r w:rsidRPr="008552CC">
        <w:rPr>
          <w:lang w:val="en-US"/>
        </w:rPr>
        <w:t xml:space="preserve">Butowt R, Bilinska K, von Bartheld CS. Olfactory dysfunction in COVID-19: new insights into the underlying mechanisms. </w:t>
      </w:r>
      <w:r w:rsidRPr="008552CC">
        <w:t>Trends Neurosci. 2023 Jan;46(1):75-90. doi: 10.1016/j.tins.2022.11.003</w:t>
      </w:r>
    </w:p>
    <w:sectPr w:rsidR="008552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F1DB" w14:textId="77777777" w:rsidR="00824C9D" w:rsidRDefault="00824C9D" w:rsidP="002016DB">
      <w:pPr>
        <w:spacing w:after="0" w:line="240" w:lineRule="auto"/>
      </w:pPr>
      <w:r>
        <w:separator/>
      </w:r>
    </w:p>
  </w:endnote>
  <w:endnote w:type="continuationSeparator" w:id="0">
    <w:p w14:paraId="5250F34D" w14:textId="77777777" w:rsidR="00824C9D" w:rsidRDefault="00824C9D" w:rsidP="0020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A886" w14:textId="77777777" w:rsidR="00824C9D" w:rsidRDefault="00824C9D" w:rsidP="002016DB">
      <w:pPr>
        <w:spacing w:after="0" w:line="240" w:lineRule="auto"/>
      </w:pPr>
      <w:r>
        <w:separator/>
      </w:r>
    </w:p>
  </w:footnote>
  <w:footnote w:type="continuationSeparator" w:id="0">
    <w:p w14:paraId="707E0C74" w14:textId="77777777" w:rsidR="00824C9D" w:rsidRDefault="00824C9D" w:rsidP="002016DB">
      <w:pPr>
        <w:spacing w:after="0" w:line="240" w:lineRule="auto"/>
      </w:pPr>
      <w:r>
        <w:continuationSeparator/>
      </w:r>
    </w:p>
  </w:footnote>
  <w:footnote w:id="1">
    <w:p w14:paraId="20FEEA5C" w14:textId="228FB70A" w:rsidR="002016DB" w:rsidRDefault="002016DB" w:rsidP="002016DB">
      <w:pPr>
        <w:pStyle w:val="Textonotapie"/>
        <w:jc w:val="both"/>
      </w:pPr>
      <w:r>
        <w:rPr>
          <w:rStyle w:val="Refdenotaalpie"/>
        </w:rPr>
        <w:footnoteRef/>
      </w:r>
      <w:r>
        <w:t xml:space="preserve"> </w:t>
      </w:r>
      <w:r w:rsidRPr="002016DB">
        <w:rPr>
          <w:sz w:val="21"/>
          <w:szCs w:val="21"/>
        </w:rPr>
        <w:t xml:space="preserve">Existe una relación estrecha entre la neurona receptora olfativa (NRO) y su célula de soporte (célula sustentacular -SUS), en el epitelio olfativo. El sentido del olfato en los humanos depende de 10 millones de NRO y un número similar de SUS. El epitelio olfativo está cubierto por mucosidad. La sustancias odorantes inhaladas se disuelven en el moco para unirse a los receptores de olores de la NRO (la cual contiene en su extremo anterior, alrededor de 20 pequeños filamentos sensoriales: cilios). Esta neurona también posee un axón que atraviesa la lámina cribosa del etmoides y contacta con el bulbo olfatorio. Cada NRO está ligada a la SUS. La misma ofrece soporte estructural al epitelio, y se cree que tiene múltiples e importantes funciones En particular, SUS garantiza la mucosidad y proporcionaría energía (glucosa) a los cilios, a fin de que estos puedan </w:t>
      </w:r>
      <w:r w:rsidR="0043252D">
        <w:rPr>
          <w:sz w:val="21"/>
          <w:szCs w:val="21"/>
        </w:rPr>
        <w:t>conducir</w:t>
      </w:r>
      <w:r w:rsidRPr="002016DB">
        <w:rPr>
          <w:sz w:val="21"/>
          <w:szCs w:val="21"/>
        </w:rPr>
        <w:t xml:space="preserve"> la transducción de señales del proceso olfativo.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EE"/>
    <w:rsid w:val="00047F45"/>
    <w:rsid w:val="000D7764"/>
    <w:rsid w:val="001A215E"/>
    <w:rsid w:val="002016DB"/>
    <w:rsid w:val="0043252D"/>
    <w:rsid w:val="004A1ACC"/>
    <w:rsid w:val="005347F6"/>
    <w:rsid w:val="006556E1"/>
    <w:rsid w:val="007D269D"/>
    <w:rsid w:val="00824C9D"/>
    <w:rsid w:val="008552CC"/>
    <w:rsid w:val="00B4281B"/>
    <w:rsid w:val="00B81EEE"/>
    <w:rsid w:val="00D2288B"/>
    <w:rsid w:val="00D57AD9"/>
    <w:rsid w:val="00DA28C8"/>
    <w:rsid w:val="00ED6591"/>
    <w:rsid w:val="00F2770C"/>
    <w:rsid w:val="00F4755C"/>
    <w:rsid w:val="00F551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5986"/>
  <w15:chartTrackingRefBased/>
  <w15:docId w15:val="{F1C9D2E8-12CE-47C0-8B37-A70DA2E4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016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16DB"/>
    <w:rPr>
      <w:sz w:val="20"/>
      <w:szCs w:val="20"/>
    </w:rPr>
  </w:style>
  <w:style w:type="character" w:styleId="Refdenotaalpie">
    <w:name w:val="footnote reference"/>
    <w:basedOn w:val="Fuentedeprrafopredeter"/>
    <w:uiPriority w:val="99"/>
    <w:semiHidden/>
    <w:unhideWhenUsed/>
    <w:rsid w:val="0020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4C7A-56A8-41EF-A049-9CBD6FD5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Bottasso</dc:creator>
  <cp:keywords/>
  <dc:description/>
  <cp:lastModifiedBy>Oscar Bottasso</cp:lastModifiedBy>
  <cp:revision>17</cp:revision>
  <dcterms:created xsi:type="dcterms:W3CDTF">2023-01-11T10:51:00Z</dcterms:created>
  <dcterms:modified xsi:type="dcterms:W3CDTF">2023-01-11T16:16:00Z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4590dc69-5cfd-4d2f-a13f-7e408945c43b</vt:lpwstr>
  </property>
</Properties>
</file>