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815F" w14:textId="75C88F06" w:rsidR="00F76643" w:rsidRPr="00F76643" w:rsidRDefault="00F76643" w:rsidP="00F76643">
      <w:pPr>
        <w:spacing w:after="0" w:line="240" w:lineRule="auto"/>
        <w:jc w:val="center"/>
        <w:rPr>
          <w:sz w:val="24"/>
          <w:szCs w:val="24"/>
        </w:rPr>
      </w:pPr>
      <w:r w:rsidRPr="00F76643">
        <w:rPr>
          <w:sz w:val="24"/>
          <w:szCs w:val="24"/>
        </w:rPr>
        <w:t>SEGURIDAD E INMUNOGENICIDAD DE VACUNAS PROTEICAS MULTIVALENTES PARA SARS-COV-2: UN ENSAYO ALEATORIZADO DE FASE 3</w:t>
      </w:r>
    </w:p>
    <w:p w14:paraId="4BCF3910" w14:textId="77777777" w:rsidR="00F76643" w:rsidRDefault="00F76643" w:rsidP="001C258C">
      <w:pPr>
        <w:spacing w:after="0" w:line="240" w:lineRule="auto"/>
        <w:jc w:val="both"/>
      </w:pPr>
    </w:p>
    <w:p w14:paraId="1098D438" w14:textId="48BCF70E" w:rsidR="001C258C" w:rsidRDefault="005A3C77" w:rsidP="001C258C">
      <w:pPr>
        <w:spacing w:after="0" w:line="240" w:lineRule="auto"/>
        <w:jc w:val="both"/>
      </w:pPr>
      <w:r>
        <w:t xml:space="preserve">Atento a la necesidad de conseguir </w:t>
      </w:r>
      <w:r w:rsidR="001C258C">
        <w:t xml:space="preserve">vacunas </w:t>
      </w:r>
      <w:r>
        <w:t xml:space="preserve">para </w:t>
      </w:r>
      <w:r w:rsidR="001C258C">
        <w:t xml:space="preserve">COVID-19 </w:t>
      </w:r>
      <w:r>
        <w:t xml:space="preserve">de amplia </w:t>
      </w:r>
      <w:r w:rsidR="001C258C">
        <w:t>protección</w:t>
      </w:r>
      <w:r w:rsidR="00E565B1">
        <w:t>,</w:t>
      </w:r>
      <w:r>
        <w:t xml:space="preserve"> un</w:t>
      </w:r>
      <w:r w:rsidR="001C258C">
        <w:t xml:space="preserve"> trabajo </w:t>
      </w:r>
      <w:r>
        <w:t xml:space="preserve">reciente analizó </w:t>
      </w:r>
      <w:r w:rsidR="001C258C">
        <w:t xml:space="preserve">la seguridad </w:t>
      </w:r>
      <w:r>
        <w:t>e</w:t>
      </w:r>
      <w:r w:rsidR="001C258C">
        <w:t xml:space="preserve"> inmunogenicidad de vacunas </w:t>
      </w:r>
      <w:r>
        <w:t xml:space="preserve">proteicas </w:t>
      </w:r>
      <w:r w:rsidR="001C258C">
        <w:t>multivalentes</w:t>
      </w:r>
      <w:r w:rsidR="003902D8">
        <w:t xml:space="preserve"> (</w:t>
      </w:r>
      <w:r w:rsidR="001C258C">
        <w:t>SCTV01E y SCTV01C</w:t>
      </w:r>
      <w:r w:rsidR="003902D8">
        <w:t>)</w:t>
      </w:r>
      <w:r w:rsidR="001C258C">
        <w:t xml:space="preserve">, </w:t>
      </w:r>
      <w:r>
        <w:t xml:space="preserve">respecto de </w:t>
      </w:r>
      <w:r w:rsidR="003902D8">
        <w:t xml:space="preserve">la </w:t>
      </w:r>
      <w:r w:rsidR="001C258C">
        <w:t>inactivada</w:t>
      </w:r>
      <w:r w:rsidR="003902D8">
        <w:t xml:space="preserve"> tradicional</w:t>
      </w:r>
      <w:r w:rsidR="001C258C">
        <w:t>.</w:t>
      </w:r>
      <w:r>
        <w:t xml:space="preserve"> E</w:t>
      </w:r>
      <w:r w:rsidR="003902D8">
        <w:t>l</w:t>
      </w:r>
      <w:r>
        <w:t xml:space="preserve"> </w:t>
      </w:r>
      <w:r w:rsidR="001C258C">
        <w:t xml:space="preserve">ensayo fase 3 (ClinicalTrials.gov: NCT05323461), </w:t>
      </w:r>
      <w:r>
        <w:t xml:space="preserve">incorporó </w:t>
      </w:r>
      <w:r w:rsidR="001C258C">
        <w:t xml:space="preserve">adultos </w:t>
      </w:r>
      <w:r>
        <w:t xml:space="preserve">previamente </w:t>
      </w:r>
      <w:r w:rsidR="001C258C">
        <w:t xml:space="preserve">vacunados </w:t>
      </w:r>
      <w:r w:rsidR="003902D8">
        <w:t>(</w:t>
      </w:r>
      <w:r w:rsidR="001C258C">
        <w:t>Sinopharm</w:t>
      </w:r>
      <w:r w:rsidR="003902D8">
        <w:t>)</w:t>
      </w:r>
      <w:r w:rsidR="001C258C">
        <w:t xml:space="preserve">. Se </w:t>
      </w:r>
      <w:r>
        <w:t xml:space="preserve">utilizaron 3 tipos de </w:t>
      </w:r>
      <w:r w:rsidR="001C258C">
        <w:t>vacuna</w:t>
      </w:r>
      <w:r>
        <w:t>s</w:t>
      </w:r>
      <w:r w:rsidR="001C258C">
        <w:t xml:space="preserve"> inactivada</w:t>
      </w:r>
      <w:r>
        <w:t>s</w:t>
      </w:r>
      <w:r w:rsidR="001C258C">
        <w:t xml:space="preserve"> contra el SARS-CoV-2</w:t>
      </w:r>
      <w:r w:rsidR="003902D8">
        <w:t xml:space="preserve">: la originaria </w:t>
      </w:r>
      <w:r w:rsidR="001C258C">
        <w:t>(BBBIP-</w:t>
      </w:r>
      <w:proofErr w:type="spellStart"/>
      <w:r w:rsidR="001C258C">
        <w:t>CorV</w:t>
      </w:r>
      <w:proofErr w:type="spellEnd"/>
      <w:r w:rsidR="003902D8">
        <w:t>)</w:t>
      </w:r>
      <w:r w:rsidR="001C258C">
        <w:t xml:space="preserve">, </w:t>
      </w:r>
      <w:r w:rsidR="001C258C" w:rsidRPr="001C258C">
        <w:t xml:space="preserve">20 µg SCTV01C o 30 µg SCTV01E. </w:t>
      </w:r>
      <w:r w:rsidR="00F23430">
        <w:t>Se e</w:t>
      </w:r>
      <w:r w:rsidR="001C258C">
        <w:t>val</w:t>
      </w:r>
      <w:r w:rsidR="00F23430">
        <w:t xml:space="preserve">uaron </w:t>
      </w:r>
      <w:r w:rsidR="001C258C">
        <w:t xml:space="preserve">los títulos </w:t>
      </w:r>
      <w:r>
        <w:t>(</w:t>
      </w:r>
      <w:r w:rsidR="001C258C">
        <w:t>media geométrica</w:t>
      </w:r>
      <w:r>
        <w:t>,</w:t>
      </w:r>
      <w:r w:rsidR="001C258C">
        <w:t xml:space="preserve"> GMT) de anticuerpo</w:t>
      </w:r>
      <w:r>
        <w:t>s</w:t>
      </w:r>
      <w:r w:rsidR="001C258C">
        <w:t xml:space="preserve"> neutralizante</w:t>
      </w:r>
      <w:r>
        <w:t>s</w:t>
      </w:r>
      <w:r w:rsidR="001C258C">
        <w:t xml:space="preserve"> (</w:t>
      </w:r>
      <w:proofErr w:type="spellStart"/>
      <w:r w:rsidR="001C258C">
        <w:t>nAb</w:t>
      </w:r>
      <w:proofErr w:type="spellEnd"/>
      <w:r w:rsidR="001C258C">
        <w:t xml:space="preserve">) contra las variantes Delta y Ómicron BA.1 </w:t>
      </w:r>
      <w:r>
        <w:t>a</w:t>
      </w:r>
      <w:r w:rsidR="001C258C">
        <w:t xml:space="preserve">l día 28 después de la inyección. </w:t>
      </w:r>
      <w:r>
        <w:t xml:space="preserve">También se analizaron las </w:t>
      </w:r>
      <w:r w:rsidR="001C258C">
        <w:t xml:space="preserve">GMT de </w:t>
      </w:r>
      <w:proofErr w:type="spellStart"/>
      <w:r w:rsidR="001C258C">
        <w:t>nAb</w:t>
      </w:r>
      <w:proofErr w:type="spellEnd"/>
      <w:r w:rsidR="001C258C">
        <w:t xml:space="preserve"> contra </w:t>
      </w:r>
      <w:r>
        <w:t xml:space="preserve">dichas variantes a los </w:t>
      </w:r>
      <w:r w:rsidR="001C258C">
        <w:t>180</w:t>
      </w:r>
      <w:r>
        <w:t xml:space="preserve"> días</w:t>
      </w:r>
      <w:r w:rsidR="001C258C">
        <w:t xml:space="preserve">, </w:t>
      </w:r>
      <w:r>
        <w:t xml:space="preserve">la </w:t>
      </w:r>
      <w:r w:rsidR="001C258C">
        <w:t>GMT contra</w:t>
      </w:r>
      <w:r w:rsidR="00B4005E">
        <w:t xml:space="preserve"> </w:t>
      </w:r>
      <w:r w:rsidR="001C258C">
        <w:t xml:space="preserve">BA.5 </w:t>
      </w:r>
      <w:r>
        <w:t>(</w:t>
      </w:r>
      <w:r w:rsidR="001C258C">
        <w:t>día 28</w:t>
      </w:r>
      <w:r>
        <w:t>)</w:t>
      </w:r>
      <w:r w:rsidR="007504EC">
        <w:t>;</w:t>
      </w:r>
      <w:r w:rsidR="001C258C">
        <w:t xml:space="preserve"> así como </w:t>
      </w:r>
      <w:r>
        <w:t xml:space="preserve">los </w:t>
      </w:r>
      <w:r w:rsidR="001C258C">
        <w:t xml:space="preserve">eventos adversos (EA) </w:t>
      </w:r>
      <w:r w:rsidR="007504EC">
        <w:t xml:space="preserve">a </w:t>
      </w:r>
      <w:r w:rsidR="001C258C">
        <w:t xml:space="preserve">los </w:t>
      </w:r>
      <w:r>
        <w:t>7</w:t>
      </w:r>
      <w:r w:rsidR="001C258C">
        <w:t xml:space="preserve"> </w:t>
      </w:r>
      <w:r>
        <w:t>y</w:t>
      </w:r>
      <w:r w:rsidR="001C258C">
        <w:t xml:space="preserve"> 28 días</w:t>
      </w:r>
      <w:r>
        <w:t xml:space="preserve"> posteriores</w:t>
      </w:r>
      <w:r w:rsidR="001C258C">
        <w:t xml:space="preserve">, </w:t>
      </w:r>
      <w:r>
        <w:t xml:space="preserve">al igual que </w:t>
      </w:r>
      <w:r w:rsidR="001C258C">
        <w:t xml:space="preserve">EA graves, </w:t>
      </w:r>
      <w:r>
        <w:t xml:space="preserve">o de </w:t>
      </w:r>
      <w:r w:rsidR="001C258C">
        <w:t xml:space="preserve">especial interés dentro de los 180 días </w:t>
      </w:r>
      <w:r>
        <w:t xml:space="preserve">siguientes </w:t>
      </w:r>
      <w:r w:rsidR="00E565B1">
        <w:t xml:space="preserve">de </w:t>
      </w:r>
      <w:r w:rsidR="001C258C">
        <w:t>vacuna</w:t>
      </w:r>
      <w:r w:rsidR="00E565B1">
        <w:t>dos</w:t>
      </w:r>
      <w:r w:rsidR="001C258C">
        <w:t>.</w:t>
      </w:r>
    </w:p>
    <w:p w14:paraId="1F822DC5" w14:textId="79CC9A43" w:rsidR="001C258C" w:rsidRDefault="005A3C77" w:rsidP="001C258C">
      <w:pPr>
        <w:spacing w:after="0" w:line="240" w:lineRule="auto"/>
        <w:jc w:val="both"/>
      </w:pPr>
      <w:r>
        <w:t>U</w:t>
      </w:r>
      <w:r w:rsidR="001C258C">
        <w:t>n total de 1351 participantes fueron asignados al azar a BBBIP-</w:t>
      </w:r>
      <w:proofErr w:type="spellStart"/>
      <w:r w:rsidR="001C258C">
        <w:t>CorV</w:t>
      </w:r>
      <w:proofErr w:type="spellEnd"/>
      <w:r w:rsidR="001C258C">
        <w:t xml:space="preserve">, SCTV01C, o SCTV01E en una proporción de 1:1:1, con evaluaciones de inmunogenicidad realizadas en los primeros 300 </w:t>
      </w:r>
      <w:r w:rsidR="007504EC">
        <w:t>de ellos</w:t>
      </w:r>
      <w:r w:rsidR="001C258C">
        <w:t>.</w:t>
      </w:r>
    </w:p>
    <w:p w14:paraId="2575DFF3" w14:textId="507173DA" w:rsidR="001C258C" w:rsidRDefault="001C258C" w:rsidP="001C258C">
      <w:pPr>
        <w:spacing w:after="0" w:line="240" w:lineRule="auto"/>
        <w:jc w:val="both"/>
      </w:pPr>
      <w:r>
        <w:t>Para los grupos BBBIP-</w:t>
      </w:r>
      <w:proofErr w:type="spellStart"/>
      <w:r>
        <w:t>CorV</w:t>
      </w:r>
      <w:proofErr w:type="spellEnd"/>
      <w:r>
        <w:t>, SCTV01C y SCTV01E, la GMT de</w:t>
      </w:r>
      <w:r w:rsidR="00FE7488">
        <w:t xml:space="preserve"> </w:t>
      </w:r>
      <w:proofErr w:type="spellStart"/>
      <w:r w:rsidR="00FE7488">
        <w:t>nAb</w:t>
      </w:r>
      <w:proofErr w:type="spellEnd"/>
      <w:r w:rsidR="00FE7488">
        <w:t xml:space="preserve"> (día 28)</w:t>
      </w:r>
      <w:r>
        <w:t xml:space="preserve"> contra Ómicron BA.1 tuvo un aumento de 2</w:t>
      </w:r>
      <w:r w:rsidR="00FE7488">
        <w:t>.</w:t>
      </w:r>
      <w:r>
        <w:t>38, 19</w:t>
      </w:r>
      <w:r w:rsidR="00FE7488">
        <w:t>.</w:t>
      </w:r>
      <w:r>
        <w:t>37 y 28</w:t>
      </w:r>
      <w:r w:rsidR="00FE7488">
        <w:t>.</w:t>
      </w:r>
      <w:r>
        <w:t>06 veces con respecto al valor inicial</w:t>
      </w:r>
      <w:r w:rsidR="00FD2234">
        <w:t>.</w:t>
      </w:r>
      <w:r>
        <w:t xml:space="preserve"> </w:t>
      </w:r>
      <w:r w:rsidR="00FD2234">
        <w:t>L</w:t>
      </w:r>
      <w:r>
        <w:t xml:space="preserve">as GMT frente a Ómicron BA.5 </w:t>
      </w:r>
      <w:r w:rsidR="00FD2234">
        <w:t xml:space="preserve">aumentaron </w:t>
      </w:r>
      <w:r>
        <w:t>2</w:t>
      </w:r>
      <w:r w:rsidR="00FD2234">
        <w:t>.</w:t>
      </w:r>
      <w:r>
        <w:t>07, 15</w:t>
      </w:r>
      <w:r w:rsidR="00FD2234">
        <w:t>.</w:t>
      </w:r>
      <w:r>
        <w:t>89 y 21</w:t>
      </w:r>
      <w:r w:rsidR="00FD2234">
        <w:t>.</w:t>
      </w:r>
      <w:r>
        <w:t xml:space="preserve">11 veces; </w:t>
      </w:r>
      <w:r w:rsidR="00FD2234">
        <w:t xml:space="preserve">en tanto que </w:t>
      </w:r>
      <w:r>
        <w:t>l</w:t>
      </w:r>
      <w:r w:rsidR="00FD2234">
        <w:t>a</w:t>
      </w:r>
      <w:r>
        <w:t>s GMT contra la variante Delta aumentaron 1</w:t>
      </w:r>
      <w:r w:rsidR="00FD2234">
        <w:t>.</w:t>
      </w:r>
      <w:r>
        <w:t>97, 12</w:t>
      </w:r>
      <w:r w:rsidR="00FD2234">
        <w:t>.</w:t>
      </w:r>
      <w:r>
        <w:t>76 y 15</w:t>
      </w:r>
      <w:r w:rsidR="00FD2234">
        <w:t>.</w:t>
      </w:r>
      <w:r>
        <w:t>88 veces</w:t>
      </w:r>
      <w:r w:rsidR="007504EC">
        <w:t xml:space="preserve"> (</w:t>
      </w:r>
      <w:r>
        <w:t>respect</w:t>
      </w:r>
      <w:r w:rsidR="007504EC">
        <w:t>o de los mismos grupos)</w:t>
      </w:r>
      <w:r>
        <w:t xml:space="preserve">. </w:t>
      </w:r>
      <w:r w:rsidR="002C0CCE">
        <w:t xml:space="preserve">Al </w:t>
      </w:r>
      <w:r>
        <w:t>día 180, l</w:t>
      </w:r>
      <w:r w:rsidR="002C0CCE">
        <w:t>a</w:t>
      </w:r>
      <w:r>
        <w:t>s GMT frente a Ómicron BA.1 aumentaron 2</w:t>
      </w:r>
      <w:r w:rsidR="002C0CCE">
        <w:t>.</w:t>
      </w:r>
      <w:r>
        <w:t>80, 9</w:t>
      </w:r>
      <w:r w:rsidR="002C0CCE">
        <w:t>.</w:t>
      </w:r>
      <w:r>
        <w:t>51 y 15</w:t>
      </w:r>
      <w:r w:rsidR="002C0CCE">
        <w:t>.</w:t>
      </w:r>
      <w:r>
        <w:t xml:space="preserve">56 veces </w:t>
      </w:r>
      <w:r w:rsidR="002C0CCE">
        <w:t>respecto d</w:t>
      </w:r>
      <w:r>
        <w:t xml:space="preserve">el inicio, mientras que </w:t>
      </w:r>
      <w:r w:rsidR="002C0CCE">
        <w:t xml:space="preserve">los incrementos </w:t>
      </w:r>
      <w:r>
        <w:t xml:space="preserve">contra Delta fueron </w:t>
      </w:r>
      <w:r w:rsidR="002C0CCE">
        <w:t xml:space="preserve">de </w:t>
      </w:r>
      <w:r>
        <w:t>1</w:t>
      </w:r>
      <w:r w:rsidR="002C0CCE">
        <w:t>.</w:t>
      </w:r>
      <w:r>
        <w:t>58, 5</w:t>
      </w:r>
      <w:r w:rsidR="002C0CCE">
        <w:t>.</w:t>
      </w:r>
      <w:r>
        <w:t>49 y 6</w:t>
      </w:r>
      <w:r w:rsidR="002C0CCE">
        <w:t>.</w:t>
      </w:r>
      <w:r>
        <w:t>63 veces para BBBIP-</w:t>
      </w:r>
      <w:proofErr w:type="spellStart"/>
      <w:r>
        <w:t>CorV</w:t>
      </w:r>
      <w:proofErr w:type="spellEnd"/>
      <w:r>
        <w:t xml:space="preserve">, SCTV01C y SCTV01E, respectivamente. Los análisis </w:t>
      </w:r>
      <w:r w:rsidR="007504EC">
        <w:t xml:space="preserve">por </w:t>
      </w:r>
      <w:r>
        <w:t xml:space="preserve">subgrupos mostraron que SCTV01C y SCTV01E indujeron niveles uniformemente altos GMT frente a BA.1 y BA.5, lo que demuestra su superioridad sobre BBIBP-CorV. La </w:t>
      </w:r>
      <w:r w:rsidR="002C0CCE">
        <w:t>inocu</w:t>
      </w:r>
      <w:r>
        <w:t xml:space="preserve">idad y la reactogenicidad fueron similares </w:t>
      </w:r>
      <w:r w:rsidR="002C0CCE">
        <w:t>para l</w:t>
      </w:r>
      <w:r>
        <w:t xml:space="preserve">as </w:t>
      </w:r>
      <w:r w:rsidR="002C0CCE">
        <w:t>3</w:t>
      </w:r>
      <w:r>
        <w:t xml:space="preserve"> vacunas. La mayoría de los </w:t>
      </w:r>
      <w:r w:rsidR="002C0CCE">
        <w:t>E</w:t>
      </w:r>
      <w:r>
        <w:t>A fueron de Grado 1 o 2. Hubo 15 EA ≥Grado 3: 6 en el grupo BBIBP-CorV, 4 en el grupo SCTV01C y 5 en el grupo SCTV01E. No se observaron E</w:t>
      </w:r>
      <w:r w:rsidR="002C0CCE">
        <w:t>A severos</w:t>
      </w:r>
      <w:r>
        <w:t xml:space="preserve"> y se </w:t>
      </w:r>
      <w:r w:rsidR="002C0CCE">
        <w:t>constat</w:t>
      </w:r>
      <w:r>
        <w:t>ó un</w:t>
      </w:r>
      <w:r w:rsidR="002C0CCE">
        <w:t xml:space="preserve">a </w:t>
      </w:r>
      <w:r>
        <w:t>parálisis de Bell de grado 1 en el grupo SCTV01C.</w:t>
      </w:r>
    </w:p>
    <w:p w14:paraId="24D7BB0F" w14:textId="09D0E12B" w:rsidR="006931F2" w:rsidRDefault="00E565B1" w:rsidP="006931F2">
      <w:pPr>
        <w:spacing w:after="0" w:line="240" w:lineRule="auto"/>
        <w:jc w:val="both"/>
      </w:pPr>
      <w:r>
        <w:t>El hecho de que u</w:t>
      </w:r>
      <w:r w:rsidR="001C258C">
        <w:t xml:space="preserve">na dosis de refuerzo de vacuna </w:t>
      </w:r>
      <w:r>
        <w:t xml:space="preserve">recombinante </w:t>
      </w:r>
      <w:r w:rsidR="001C258C">
        <w:t xml:space="preserve">tetravalente indujo </w:t>
      </w:r>
      <w:r w:rsidR="006931F2">
        <w:t xml:space="preserve">niveles </w:t>
      </w:r>
      <w:r w:rsidR="001C258C">
        <w:t xml:space="preserve">consistentemente elevados de </w:t>
      </w:r>
      <w:proofErr w:type="spellStart"/>
      <w:r w:rsidR="006931F2">
        <w:t>nAb</w:t>
      </w:r>
      <w:proofErr w:type="spellEnd"/>
      <w:r w:rsidR="006931F2">
        <w:t xml:space="preserve">, </w:t>
      </w:r>
      <w:r w:rsidR="001C258C">
        <w:t>contra las variantes Ómicron BA.1, BA.5 y Delta</w:t>
      </w:r>
      <w:r>
        <w:t xml:space="preserve">, plantea la utilización de </w:t>
      </w:r>
      <w:r w:rsidR="00406157">
        <w:t xml:space="preserve">dicha </w:t>
      </w:r>
      <w:r w:rsidR="006931F2">
        <w:t>estrategia para abordar potencial</w:t>
      </w:r>
      <w:r w:rsidR="007504EC">
        <w:t>es</w:t>
      </w:r>
      <w:r w:rsidR="006931F2">
        <w:t xml:space="preserve"> desafíos de COVID-19, particularmente en situaciones </w:t>
      </w:r>
      <w:r w:rsidR="00406157">
        <w:t xml:space="preserve">donde </w:t>
      </w:r>
      <w:r w:rsidR="006931F2">
        <w:t>prevale</w:t>
      </w:r>
      <w:r>
        <w:t>z</w:t>
      </w:r>
      <w:r w:rsidR="006931F2">
        <w:t>c</w:t>
      </w:r>
      <w:r>
        <w:t>a</w:t>
      </w:r>
      <w:r w:rsidR="006931F2">
        <w:t>n múltiples variantes</w:t>
      </w:r>
      <w:r w:rsidR="007504EC">
        <w:t xml:space="preserve"> en</w:t>
      </w:r>
      <w:r w:rsidR="006931F2">
        <w:t xml:space="preserve"> simultáne</w:t>
      </w:r>
      <w:r w:rsidR="007504EC">
        <w:t>o</w:t>
      </w:r>
      <w:r w:rsidR="006931F2">
        <w:t>.</w:t>
      </w:r>
    </w:p>
    <w:p w14:paraId="37332AC1" w14:textId="032FF184" w:rsidR="001A215E" w:rsidRDefault="001A215E" w:rsidP="001C258C">
      <w:pPr>
        <w:spacing w:after="0" w:line="240" w:lineRule="auto"/>
        <w:jc w:val="both"/>
      </w:pPr>
    </w:p>
    <w:p w14:paraId="622D0F7E" w14:textId="77777777" w:rsidR="00E60C2E" w:rsidRDefault="00E60C2E" w:rsidP="001C258C">
      <w:pPr>
        <w:spacing w:after="0" w:line="240" w:lineRule="auto"/>
        <w:jc w:val="both"/>
      </w:pPr>
    </w:p>
    <w:p w14:paraId="36AD2587" w14:textId="18EB06DC" w:rsidR="00E60C2E" w:rsidRPr="005A3C77" w:rsidRDefault="00E60C2E" w:rsidP="001C258C">
      <w:pPr>
        <w:spacing w:after="0" w:line="240" w:lineRule="auto"/>
        <w:jc w:val="both"/>
        <w:rPr>
          <w:b/>
          <w:bCs/>
          <w:lang w:val="en-US"/>
        </w:rPr>
      </w:pPr>
      <w:r w:rsidRPr="005A3C77">
        <w:rPr>
          <w:b/>
          <w:bCs/>
          <w:lang w:val="en-US"/>
        </w:rPr>
        <w:t>Referencia</w:t>
      </w:r>
    </w:p>
    <w:p w14:paraId="0DB44127" w14:textId="6986F02B" w:rsidR="00B4005E" w:rsidRDefault="00E60C2E" w:rsidP="001C258C">
      <w:pPr>
        <w:spacing w:after="0" w:line="240" w:lineRule="auto"/>
        <w:jc w:val="both"/>
      </w:pPr>
      <w:proofErr w:type="spellStart"/>
      <w:r w:rsidRPr="005A3C77">
        <w:rPr>
          <w:lang w:val="en-US"/>
        </w:rPr>
        <w:t>Hannawi</w:t>
      </w:r>
      <w:proofErr w:type="spellEnd"/>
      <w:r w:rsidRPr="005A3C77">
        <w:rPr>
          <w:lang w:val="en-US"/>
        </w:rPr>
        <w:t xml:space="preserve"> S, et al. Safety and immunogenicity of multivalent SARS-CoV-2 protein vaccines: a randomized phase 3 trial. </w:t>
      </w:r>
      <w:proofErr w:type="spellStart"/>
      <w:r w:rsidRPr="00E60C2E">
        <w:t>EClinicalMedicine</w:t>
      </w:r>
      <w:proofErr w:type="spellEnd"/>
      <w:r w:rsidR="00406157">
        <w:t>.</w:t>
      </w:r>
      <w:r w:rsidRPr="00E60C2E">
        <w:t xml:space="preserve"> 2023 </w:t>
      </w:r>
      <w:proofErr w:type="spellStart"/>
      <w:r w:rsidRPr="00E60C2E">
        <w:t>Sep</w:t>
      </w:r>
      <w:proofErr w:type="spellEnd"/>
      <w:r w:rsidRPr="00E60C2E">
        <w:t xml:space="preserve"> 8;64:102195. </w:t>
      </w:r>
      <w:proofErr w:type="spellStart"/>
      <w:r w:rsidRPr="00E60C2E">
        <w:t>doi</w:t>
      </w:r>
      <w:proofErr w:type="spellEnd"/>
      <w:r w:rsidRPr="00E60C2E">
        <w:t>: 10.1016/j.eclinm.2023.102195</w:t>
      </w:r>
    </w:p>
    <w:sectPr w:rsidR="00B4005E" w:rsidSect="00841C8C"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8C"/>
    <w:rsid w:val="001A215E"/>
    <w:rsid w:val="001C258C"/>
    <w:rsid w:val="002C0CCE"/>
    <w:rsid w:val="003902D8"/>
    <w:rsid w:val="00406157"/>
    <w:rsid w:val="005A3C77"/>
    <w:rsid w:val="006931F2"/>
    <w:rsid w:val="007504EC"/>
    <w:rsid w:val="00841C8C"/>
    <w:rsid w:val="00893EF6"/>
    <w:rsid w:val="00B4005E"/>
    <w:rsid w:val="00D57AD9"/>
    <w:rsid w:val="00E565B1"/>
    <w:rsid w:val="00E60C2E"/>
    <w:rsid w:val="00F23430"/>
    <w:rsid w:val="00F55092"/>
    <w:rsid w:val="00F76643"/>
    <w:rsid w:val="00FD2234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F05D"/>
  <w15:chartTrackingRefBased/>
  <w15:docId w15:val="{B6C9934C-7917-499E-8CAD-D98AABD2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200D6-E449-4354-AA99-9B797EF4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441</Words>
  <Characters>2363</Characters>
  <Application>Microsoft Office Word</Application>
  <DocSecurity>0</DocSecurity>
  <Lines>38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15</cp:revision>
  <dcterms:created xsi:type="dcterms:W3CDTF">2023-11-10T11:13:00Z</dcterms:created>
  <dcterms:modified xsi:type="dcterms:W3CDTF">2023-11-11T22:08:00Z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7b8ae33f-9fd8-4874-a1d8-3ab5e63ad4c9</vt:lpwstr>
  </property>
</Properties>
</file>